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A1E" w:rsidRPr="006F4231" w:rsidRDefault="006A0A1E" w:rsidP="00AE5DD4">
      <w:pPr>
        <w:rPr>
          <w:b/>
          <w:color w:val="000000" w:themeColor="text1"/>
          <w:sz w:val="24"/>
        </w:rPr>
      </w:pPr>
      <w:bookmarkStart w:id="0" w:name="_GoBack"/>
      <w:bookmarkEnd w:id="0"/>
      <w:r>
        <w:rPr>
          <w:color w:val="000000" w:themeColor="text1"/>
          <w:sz w:val="24"/>
        </w:rPr>
        <w:t>T</w:t>
      </w:r>
      <w:r w:rsidRPr="006F4231">
        <w:rPr>
          <w:color w:val="000000" w:themeColor="text1"/>
          <w:sz w:val="24"/>
        </w:rPr>
        <w:t>OOMBS COUNTY BOARD OF COMMISSIONERS</w:t>
      </w:r>
      <w:r w:rsidRPr="006F4231"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 w:rsidRPr="006F4231">
        <w:rPr>
          <w:color w:val="000000" w:themeColor="text1"/>
          <w:sz w:val="24"/>
        </w:rPr>
        <w:tab/>
      </w:r>
      <w:r w:rsidR="00F66A41">
        <w:rPr>
          <w:color w:val="000000" w:themeColor="text1"/>
          <w:sz w:val="24"/>
        </w:rPr>
        <w:t xml:space="preserve">                   </w:t>
      </w:r>
      <w:r w:rsidR="001C1C04">
        <w:rPr>
          <w:color w:val="000000" w:themeColor="text1"/>
          <w:sz w:val="24"/>
        </w:rPr>
        <w:t xml:space="preserve">        </w:t>
      </w:r>
      <w:r w:rsidRPr="006F4231">
        <w:rPr>
          <w:color w:val="000000" w:themeColor="text1"/>
          <w:sz w:val="24"/>
        </w:rPr>
        <w:t>Courtroom</w:t>
      </w:r>
      <w:r>
        <w:rPr>
          <w:color w:val="000000" w:themeColor="text1"/>
          <w:sz w:val="24"/>
        </w:rPr>
        <w:t xml:space="preserve"> </w:t>
      </w:r>
      <w:r w:rsidR="00B372F5">
        <w:rPr>
          <w:color w:val="000000" w:themeColor="text1"/>
          <w:sz w:val="24"/>
        </w:rPr>
        <w:t>A</w:t>
      </w:r>
    </w:p>
    <w:p w:rsidR="00B153EF" w:rsidRDefault="008B2741" w:rsidP="00B153EF">
      <w:pPr>
        <w:rPr>
          <w:b/>
          <w:color w:val="000000" w:themeColor="text1"/>
          <w:sz w:val="24"/>
        </w:rPr>
      </w:pPr>
      <w:r>
        <w:rPr>
          <w:color w:val="000000" w:themeColor="text1"/>
          <w:sz w:val="24"/>
        </w:rPr>
        <w:t>November 17, 2020</w:t>
      </w:r>
      <w:r w:rsidR="00B153EF">
        <w:rPr>
          <w:color w:val="000000" w:themeColor="text1"/>
          <w:sz w:val="24"/>
        </w:rPr>
        <w:tab/>
      </w:r>
      <w:r w:rsidR="00B153EF">
        <w:rPr>
          <w:color w:val="000000" w:themeColor="text1"/>
          <w:sz w:val="24"/>
        </w:rPr>
        <w:tab/>
      </w:r>
      <w:r w:rsidR="00B153EF">
        <w:rPr>
          <w:color w:val="000000" w:themeColor="text1"/>
          <w:sz w:val="24"/>
        </w:rPr>
        <w:tab/>
      </w:r>
      <w:r w:rsidR="00B153EF">
        <w:rPr>
          <w:color w:val="000000" w:themeColor="text1"/>
          <w:sz w:val="24"/>
        </w:rPr>
        <w:tab/>
      </w:r>
      <w:r w:rsidR="00B153EF">
        <w:rPr>
          <w:color w:val="000000" w:themeColor="text1"/>
          <w:sz w:val="24"/>
        </w:rPr>
        <w:tab/>
      </w:r>
      <w:r w:rsidR="00B153EF">
        <w:rPr>
          <w:color w:val="000000" w:themeColor="text1"/>
          <w:sz w:val="24"/>
        </w:rPr>
        <w:tab/>
      </w:r>
      <w:r w:rsidR="00B153EF">
        <w:rPr>
          <w:color w:val="000000" w:themeColor="text1"/>
          <w:sz w:val="24"/>
        </w:rPr>
        <w:tab/>
      </w:r>
      <w:r w:rsidR="00B153EF">
        <w:rPr>
          <w:color w:val="000000" w:themeColor="text1"/>
          <w:sz w:val="24"/>
        </w:rPr>
        <w:tab/>
      </w:r>
      <w:r w:rsidR="00B153EF">
        <w:rPr>
          <w:color w:val="000000" w:themeColor="text1"/>
          <w:sz w:val="24"/>
        </w:rPr>
        <w:tab/>
      </w:r>
      <w:r w:rsidR="00B153EF" w:rsidRPr="00B153EF">
        <w:rPr>
          <w:color w:val="000000" w:themeColor="text1"/>
        </w:rPr>
        <w:t xml:space="preserve">         5:30 PM</w:t>
      </w:r>
    </w:p>
    <w:p w:rsidR="006A0A1E" w:rsidRPr="006F4231" w:rsidRDefault="006A0A1E" w:rsidP="00AE5DD4">
      <w:pPr>
        <w:rPr>
          <w:b/>
          <w:color w:val="000000" w:themeColor="text1"/>
          <w:sz w:val="24"/>
        </w:rPr>
      </w:pPr>
    </w:p>
    <w:p w:rsidR="00386424" w:rsidRDefault="006A0A1E" w:rsidP="00035CF4">
      <w:pPr>
        <w:ind w:left="576"/>
        <w:jc w:val="center"/>
        <w:outlineLvl w:val="0"/>
        <w:rPr>
          <w:b/>
          <w:color w:val="000000" w:themeColor="text1"/>
          <w:sz w:val="24"/>
        </w:rPr>
      </w:pPr>
      <w:r w:rsidRPr="00565455">
        <w:rPr>
          <w:b/>
          <w:color w:val="000000" w:themeColor="text1"/>
          <w:sz w:val="24"/>
        </w:rPr>
        <w:t>REGULAR BOARD MEETING</w:t>
      </w:r>
    </w:p>
    <w:p w:rsidR="00B153EF" w:rsidRDefault="00B153EF" w:rsidP="00035CF4">
      <w:pPr>
        <w:ind w:left="576"/>
        <w:jc w:val="center"/>
        <w:outlineLvl w:val="0"/>
        <w:rPr>
          <w:color w:val="FF0000"/>
        </w:rPr>
      </w:pPr>
    </w:p>
    <w:p w:rsidR="008B2741" w:rsidRDefault="006A0A1E" w:rsidP="00AE5DD4">
      <w:pPr>
        <w:pStyle w:val="Heading3"/>
        <w:spacing w:before="0"/>
        <w:ind w:left="2160" w:hanging="2160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PRE</w:t>
      </w:r>
      <w:r w:rsidRPr="00C36778">
        <w:rPr>
          <w:rFonts w:asciiTheme="minorHAnsi" w:hAnsiTheme="minorHAnsi"/>
          <w:color w:val="000000" w:themeColor="text1"/>
        </w:rPr>
        <w:t xml:space="preserve">SENT:  </w:t>
      </w:r>
      <w:r w:rsidRPr="00C36778"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>DAVID SIKES</w:t>
      </w:r>
      <w:r w:rsidRPr="00C36778">
        <w:rPr>
          <w:rFonts w:asciiTheme="minorHAnsi" w:hAnsiTheme="minorHAnsi"/>
          <w:color w:val="000000" w:themeColor="text1"/>
        </w:rPr>
        <w:t xml:space="preserve">, </w:t>
      </w:r>
      <w:r>
        <w:rPr>
          <w:rFonts w:asciiTheme="minorHAnsi" w:hAnsiTheme="minorHAnsi"/>
          <w:color w:val="000000" w:themeColor="text1"/>
        </w:rPr>
        <w:t xml:space="preserve">ALFRED CASON, </w:t>
      </w:r>
      <w:r w:rsidRPr="00C36778">
        <w:rPr>
          <w:rFonts w:asciiTheme="minorHAnsi" w:hAnsiTheme="minorHAnsi"/>
          <w:color w:val="000000" w:themeColor="text1"/>
        </w:rPr>
        <w:t xml:space="preserve">WENDELL HUGH DIXON, </w:t>
      </w:r>
      <w:r w:rsidR="00A957C1">
        <w:rPr>
          <w:rFonts w:asciiTheme="minorHAnsi" w:hAnsiTheme="minorHAnsi"/>
          <w:color w:val="000000" w:themeColor="text1"/>
        </w:rPr>
        <w:t xml:space="preserve">DARRIEL NOBLES, </w:t>
      </w:r>
      <w:r>
        <w:rPr>
          <w:rFonts w:asciiTheme="minorHAnsi" w:hAnsiTheme="minorHAnsi"/>
          <w:color w:val="000000" w:themeColor="text1"/>
        </w:rPr>
        <w:t xml:space="preserve">TOMMY ROLLINS, </w:t>
      </w:r>
      <w:r w:rsidRPr="00C36778">
        <w:rPr>
          <w:rFonts w:asciiTheme="minorHAnsi" w:hAnsiTheme="minorHAnsi"/>
          <w:color w:val="000000" w:themeColor="text1"/>
        </w:rPr>
        <w:t>JOHN M. JONES</w:t>
      </w:r>
      <w:r>
        <w:rPr>
          <w:rFonts w:asciiTheme="minorHAnsi" w:hAnsiTheme="minorHAnsi"/>
          <w:color w:val="000000" w:themeColor="text1"/>
        </w:rPr>
        <w:t xml:space="preserve"> </w:t>
      </w:r>
      <w:r w:rsidRPr="00C36778">
        <w:rPr>
          <w:rFonts w:asciiTheme="minorHAnsi" w:hAnsiTheme="minorHAnsi"/>
          <w:color w:val="000000" w:themeColor="text1"/>
        </w:rPr>
        <w:t xml:space="preserve">AND HELEN HARRIS. </w:t>
      </w:r>
      <w:r>
        <w:rPr>
          <w:rFonts w:asciiTheme="minorHAnsi" w:hAnsiTheme="minorHAnsi"/>
          <w:color w:val="000000" w:themeColor="text1"/>
        </w:rPr>
        <w:t xml:space="preserve"> </w:t>
      </w:r>
    </w:p>
    <w:p w:rsidR="008B2741" w:rsidRDefault="006A0A1E" w:rsidP="00AE5DD4">
      <w:pPr>
        <w:pStyle w:val="Heading3"/>
        <w:spacing w:before="0"/>
        <w:ind w:left="2160" w:hanging="2160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</w:t>
      </w:r>
    </w:p>
    <w:p w:rsidR="00625129" w:rsidRDefault="008B2741" w:rsidP="00545269">
      <w:pPr>
        <w:ind w:left="2160" w:right="90" w:hanging="2160"/>
      </w:pPr>
      <w:r w:rsidRPr="000068C6">
        <w:rPr>
          <w:rFonts w:ascii="Calibri" w:hAnsi="Calibri" w:cs="Calibri"/>
          <w:b/>
          <w:sz w:val="18"/>
        </w:rPr>
        <w:t>Call to Order:</w:t>
      </w:r>
      <w:r w:rsidRPr="000068C6">
        <w:rPr>
          <w:rFonts w:ascii="Calibri" w:hAnsi="Calibri" w:cs="Calibri"/>
        </w:rPr>
        <w:t xml:space="preserve"> </w:t>
      </w:r>
      <w:r>
        <w:tab/>
        <w:t>Chairman Sikes called November Regular Board Meeting to order at 5:31 P.M.</w:t>
      </w:r>
      <w:r w:rsidRPr="00227F4F">
        <w:t xml:space="preserve"> </w:t>
      </w:r>
    </w:p>
    <w:p w:rsidR="00767D9F" w:rsidRDefault="00767D9F" w:rsidP="00545269">
      <w:pPr>
        <w:ind w:left="2160" w:right="90" w:hanging="2160"/>
      </w:pPr>
    </w:p>
    <w:p w:rsidR="00625129" w:rsidRDefault="006A0A1E" w:rsidP="00625129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625129" w:rsidRPr="00625129">
        <w:rPr>
          <w:rFonts w:ascii="Calibri" w:hAnsi="Calibri" w:cs="Calibri"/>
          <w:b/>
          <w:color w:val="000000" w:themeColor="text1"/>
          <w:sz w:val="18"/>
          <w:szCs w:val="18"/>
        </w:rPr>
        <w:t>Invocation:</w:t>
      </w:r>
      <w:r w:rsidR="00625129">
        <w:rPr>
          <w:b/>
          <w:color w:val="000000" w:themeColor="text1"/>
          <w:sz w:val="18"/>
          <w:szCs w:val="18"/>
        </w:rPr>
        <w:tab/>
      </w:r>
      <w:r w:rsidR="00625129">
        <w:rPr>
          <w:b/>
          <w:color w:val="000000" w:themeColor="text1"/>
          <w:sz w:val="18"/>
          <w:szCs w:val="18"/>
        </w:rPr>
        <w:tab/>
      </w:r>
      <w:r w:rsidR="00625129">
        <w:rPr>
          <w:color w:val="000000" w:themeColor="text1"/>
        </w:rPr>
        <w:t>Commissioner Cason gave the Invocation.</w:t>
      </w:r>
    </w:p>
    <w:p w:rsidR="00625129" w:rsidRDefault="00625129" w:rsidP="00625129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:rsidR="00625129" w:rsidRDefault="00625129" w:rsidP="00625129">
      <w:r w:rsidRPr="00625129">
        <w:rPr>
          <w:rFonts w:ascii="Calibri" w:hAnsi="Calibri" w:cs="Calibri"/>
          <w:b/>
          <w:color w:val="000000" w:themeColor="text1"/>
          <w:sz w:val="18"/>
          <w:szCs w:val="18"/>
        </w:rPr>
        <w:t>Approve Agenda:</w:t>
      </w:r>
      <w:r w:rsidRPr="00625129">
        <w:rPr>
          <w:rFonts w:ascii="Calibri" w:hAnsi="Calibri" w:cs="Calibri"/>
          <w:b/>
          <w:color w:val="000000" w:themeColor="text1"/>
          <w:sz w:val="18"/>
          <w:szCs w:val="18"/>
        </w:rPr>
        <w:tab/>
      </w:r>
      <w:r>
        <w:rPr>
          <w:b/>
          <w:color w:val="000000" w:themeColor="text1"/>
          <w:sz w:val="18"/>
          <w:szCs w:val="18"/>
        </w:rPr>
        <w:tab/>
      </w:r>
      <w:r>
        <w:t xml:space="preserve">Chairman Sikes </w:t>
      </w:r>
      <w:r w:rsidRPr="00512494">
        <w:t xml:space="preserve">asked for a motion to approve the Agenda.  </w:t>
      </w:r>
    </w:p>
    <w:p w:rsidR="00625129" w:rsidRDefault="00625129" w:rsidP="00625129">
      <w:r>
        <w:tab/>
      </w:r>
    </w:p>
    <w:p w:rsidR="00625129" w:rsidRDefault="00625129" w:rsidP="00625129">
      <w:pPr>
        <w:rPr>
          <w:color w:val="000000" w:themeColor="text1"/>
        </w:rPr>
      </w:pPr>
      <w:r>
        <w:tab/>
      </w:r>
      <w:r>
        <w:tab/>
      </w:r>
      <w:r>
        <w:tab/>
      </w:r>
      <w:r w:rsidR="00D82EC7">
        <w:t xml:space="preserve">Vice Chairman Nobles </w:t>
      </w:r>
      <w:r>
        <w:t xml:space="preserve">made a </w:t>
      </w:r>
      <w:r w:rsidRPr="00CD7A51">
        <w:t>motion, seconded</w:t>
      </w:r>
      <w:r w:rsidRPr="00512494">
        <w:t xml:space="preserve"> by</w:t>
      </w:r>
      <w:r>
        <w:t xml:space="preserve"> </w:t>
      </w:r>
      <w:r w:rsidR="00D82EC7">
        <w:t>Commissioner Dixon</w:t>
      </w:r>
      <w:r>
        <w:tab/>
      </w:r>
      <w:r>
        <w:tab/>
      </w:r>
      <w:r>
        <w:tab/>
      </w:r>
      <w:r>
        <w:tab/>
      </w:r>
      <w:r w:rsidRPr="00512494">
        <w:t>t</w:t>
      </w:r>
      <w:r>
        <w:t xml:space="preserve">o accept the Agenda as presented.  Motion carried </w:t>
      </w:r>
      <w:r w:rsidRPr="00512494">
        <w:t>unanimously.</w:t>
      </w:r>
      <w:r>
        <w:rPr>
          <w:color w:val="000000" w:themeColor="text1"/>
        </w:rPr>
        <w:tab/>
      </w:r>
    </w:p>
    <w:p w:rsidR="00625129" w:rsidRDefault="00625129" w:rsidP="00625129">
      <w:pPr>
        <w:rPr>
          <w:rFonts w:ascii="Calibri" w:eastAsia="Calibri" w:hAnsi="Calibri" w:cs="Calibri"/>
          <w:b/>
          <w:sz w:val="18"/>
          <w:szCs w:val="18"/>
          <w:lang w:bidi="ar-SA"/>
        </w:rPr>
      </w:pPr>
    </w:p>
    <w:p w:rsidR="00C007C6" w:rsidRDefault="008B2741" w:rsidP="008B2741">
      <w:pPr>
        <w:rPr>
          <w:rFonts w:ascii="Calibri" w:eastAsia="Calibri" w:hAnsi="Calibri" w:cs="Calibri"/>
          <w:lang w:bidi="ar-SA"/>
        </w:rPr>
      </w:pPr>
      <w:r>
        <w:rPr>
          <w:rFonts w:ascii="Calibri" w:eastAsia="Calibri" w:hAnsi="Calibri" w:cs="Calibri"/>
          <w:b/>
          <w:sz w:val="18"/>
          <w:szCs w:val="18"/>
          <w:lang w:bidi="ar-SA"/>
        </w:rPr>
        <w:t xml:space="preserve">Approval of Minutes:  </w:t>
      </w:r>
      <w:r w:rsidR="00135AC1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135AC1" w:rsidRPr="00547CD6">
        <w:rPr>
          <w:rFonts w:ascii="Calibri" w:eastAsia="Calibri" w:hAnsi="Calibri" w:cs="Calibri"/>
          <w:lang w:bidi="ar-SA"/>
        </w:rPr>
        <w:t xml:space="preserve">Chairman Sikes asked for a motion to approve the Minutes for the Regular </w:t>
      </w:r>
      <w:r>
        <w:rPr>
          <w:rFonts w:ascii="Calibri" w:eastAsia="Calibri" w:hAnsi="Calibri" w:cs="Calibri"/>
          <w:b/>
          <w:sz w:val="18"/>
          <w:szCs w:val="18"/>
          <w:lang w:bidi="ar-SA"/>
        </w:rPr>
        <w:t xml:space="preserve">October 20, 2020 </w:t>
      </w:r>
      <w:r w:rsidR="00135AC1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135AC1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135AC1" w:rsidRPr="00547CD6">
        <w:rPr>
          <w:rFonts w:ascii="Calibri" w:eastAsia="Calibri" w:hAnsi="Calibri" w:cs="Calibri"/>
          <w:lang w:bidi="ar-SA"/>
        </w:rPr>
        <w:t>Board Meeting</w:t>
      </w:r>
      <w:r w:rsidR="00135AC1">
        <w:rPr>
          <w:rFonts w:ascii="Calibri" w:eastAsia="Calibri" w:hAnsi="Calibri" w:cs="Calibri"/>
          <w:lang w:bidi="ar-SA"/>
        </w:rPr>
        <w:t xml:space="preserve"> held on October 20, 2020. </w:t>
      </w:r>
    </w:p>
    <w:p w:rsidR="008B2741" w:rsidRDefault="008B2741" w:rsidP="008B2741">
      <w:pPr>
        <w:rPr>
          <w:rFonts w:ascii="Calibri" w:eastAsia="Calibri" w:hAnsi="Calibri" w:cs="Calibri"/>
          <w:b/>
          <w:sz w:val="18"/>
          <w:szCs w:val="18"/>
          <w:lang w:bidi="ar-SA"/>
        </w:rPr>
      </w:pPr>
      <w:r>
        <w:rPr>
          <w:rFonts w:ascii="Calibri" w:eastAsia="Calibri" w:hAnsi="Calibri" w:cs="Calibri"/>
          <w:b/>
          <w:sz w:val="18"/>
          <w:szCs w:val="18"/>
          <w:lang w:bidi="ar-SA"/>
        </w:rPr>
        <w:t>Regular Board Meeting</w:t>
      </w:r>
      <w:r w:rsidR="00545269">
        <w:rPr>
          <w:rFonts w:ascii="Calibri" w:eastAsia="Calibri" w:hAnsi="Calibri" w:cs="Calibri"/>
          <w:b/>
          <w:sz w:val="18"/>
          <w:szCs w:val="18"/>
          <w:lang w:bidi="ar-SA"/>
        </w:rPr>
        <w:t>:</w:t>
      </w:r>
      <w:r w:rsidR="00625129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135AC1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135AC1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135AC1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135AC1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135AC1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135AC1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135AC1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135AC1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135AC1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135AC1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135AC1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135AC1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135AC1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625129">
        <w:t xml:space="preserve">Commissioner Cason made a </w:t>
      </w:r>
      <w:r w:rsidR="00625129" w:rsidRPr="00CD7A51">
        <w:t>motion, seconded</w:t>
      </w:r>
      <w:r w:rsidR="00625129" w:rsidRPr="00512494">
        <w:t xml:space="preserve"> by</w:t>
      </w:r>
      <w:r w:rsidR="00625129">
        <w:t xml:space="preserve"> Commissioner Dixon</w:t>
      </w:r>
      <w:r w:rsidR="00625129">
        <w:tab/>
      </w:r>
      <w:r w:rsidR="00625129">
        <w:tab/>
      </w:r>
      <w:r w:rsidR="00625129">
        <w:tab/>
      </w:r>
      <w:r w:rsidR="00625129">
        <w:tab/>
      </w:r>
      <w:r w:rsidR="00625129">
        <w:tab/>
      </w:r>
      <w:r w:rsidR="00625129" w:rsidRPr="00512494">
        <w:t>t</w:t>
      </w:r>
      <w:r w:rsidR="00625129">
        <w:t>o approve the minutes from October 20, 2020 Regular Board Meeting.</w:t>
      </w:r>
    </w:p>
    <w:p w:rsidR="008B2741" w:rsidRDefault="008B2741" w:rsidP="008B2741">
      <w:pPr>
        <w:rPr>
          <w:rFonts w:ascii="Calibri" w:eastAsia="Calibri" w:hAnsi="Calibri" w:cs="Calibri"/>
          <w:b/>
          <w:sz w:val="18"/>
          <w:szCs w:val="18"/>
          <w:lang w:bidi="ar-SA"/>
        </w:rPr>
      </w:pPr>
      <w:r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>
        <w:rPr>
          <w:rFonts w:ascii="Calibri" w:eastAsia="Calibri" w:hAnsi="Calibri" w:cs="Calibri"/>
          <w:b/>
          <w:sz w:val="18"/>
          <w:szCs w:val="18"/>
          <w:lang w:bidi="ar-SA"/>
        </w:rPr>
        <w:tab/>
        <w:t xml:space="preserve">         </w:t>
      </w:r>
      <w:r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>
        <w:rPr>
          <w:rFonts w:ascii="Calibri" w:eastAsia="Calibri" w:hAnsi="Calibri" w:cs="Calibri"/>
          <w:b/>
          <w:sz w:val="18"/>
          <w:szCs w:val="18"/>
          <w:lang w:bidi="ar-SA"/>
        </w:rPr>
        <w:tab/>
        <w:t xml:space="preserve">         </w:t>
      </w:r>
      <w:r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>
        <w:rPr>
          <w:rFonts w:ascii="Calibri" w:eastAsia="Calibri" w:hAnsi="Calibri" w:cs="Calibri"/>
          <w:b/>
          <w:sz w:val="18"/>
          <w:szCs w:val="18"/>
          <w:lang w:bidi="ar-SA"/>
        </w:rPr>
        <w:tab/>
        <w:t xml:space="preserve">                          </w:t>
      </w:r>
      <w:r>
        <w:rPr>
          <w:rFonts w:ascii="Calibri" w:eastAsia="Calibri" w:hAnsi="Calibri" w:cs="Calibri"/>
          <w:b/>
          <w:sz w:val="18"/>
          <w:szCs w:val="18"/>
          <w:lang w:bidi="ar-SA"/>
        </w:rPr>
        <w:tab/>
        <w:t xml:space="preserve">        </w:t>
      </w:r>
    </w:p>
    <w:p w:rsidR="00C007C6" w:rsidRDefault="008B2741" w:rsidP="00C007C6">
      <w:pPr>
        <w:rPr>
          <w:rFonts w:ascii="Calibri" w:eastAsia="Calibri" w:hAnsi="Calibri" w:cs="Calibri"/>
          <w:b/>
          <w:sz w:val="18"/>
          <w:szCs w:val="18"/>
          <w:lang w:bidi="ar-SA"/>
        </w:rPr>
      </w:pPr>
      <w:r>
        <w:rPr>
          <w:rFonts w:ascii="Calibri" w:eastAsia="Calibri" w:hAnsi="Calibri" w:cs="Calibri"/>
          <w:b/>
          <w:sz w:val="18"/>
          <w:szCs w:val="18"/>
          <w:lang w:bidi="ar-SA"/>
        </w:rPr>
        <w:t>Development Authority</w:t>
      </w:r>
      <w:r w:rsidR="00625129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625129" w:rsidRPr="00565455">
        <w:rPr>
          <w:b/>
          <w:u w:val="single"/>
        </w:rPr>
        <w:t>Michele Johnson</w:t>
      </w:r>
      <w:r w:rsidR="00625129">
        <w:t xml:space="preserve"> stated</w:t>
      </w:r>
      <w:r w:rsidR="00FC6D2B">
        <w:t xml:space="preserve"> </w:t>
      </w:r>
      <w:r w:rsidR="005E0DE7">
        <w:t>there were two Ribbon Cutting events</w:t>
      </w:r>
      <w:r w:rsidR="00767D9F">
        <w:t>. T</w:t>
      </w:r>
      <w:r w:rsidR="005E0DE7">
        <w:t>he first</w:t>
      </w:r>
      <w:r w:rsidR="005E0DE7">
        <w:tab/>
      </w:r>
    </w:p>
    <w:p w:rsidR="00C007C6" w:rsidRDefault="00C007C6" w:rsidP="00C007C6">
      <w:pPr>
        <w:rPr>
          <w:rFonts w:ascii="Calibri" w:eastAsia="Calibri" w:hAnsi="Calibri" w:cs="Calibri"/>
          <w:b/>
          <w:sz w:val="18"/>
          <w:szCs w:val="18"/>
          <w:lang w:bidi="ar-SA"/>
        </w:rPr>
      </w:pPr>
      <w:r>
        <w:rPr>
          <w:rFonts w:ascii="Calibri" w:eastAsia="Calibri" w:hAnsi="Calibri" w:cs="Calibri"/>
          <w:b/>
          <w:sz w:val="18"/>
          <w:szCs w:val="18"/>
          <w:lang w:bidi="ar-SA"/>
        </w:rPr>
        <w:t>R</w:t>
      </w:r>
      <w:r w:rsidR="008B2741">
        <w:rPr>
          <w:rFonts w:ascii="Calibri" w:eastAsia="Calibri" w:hAnsi="Calibri" w:cs="Calibri"/>
          <w:b/>
          <w:sz w:val="18"/>
          <w:szCs w:val="18"/>
          <w:lang w:bidi="ar-SA"/>
        </w:rPr>
        <w:t>eport</w:t>
      </w:r>
      <w:r>
        <w:rPr>
          <w:rFonts w:ascii="Calibri" w:eastAsia="Calibri" w:hAnsi="Calibri" w:cs="Calibri"/>
          <w:b/>
          <w:sz w:val="18"/>
          <w:szCs w:val="18"/>
          <w:lang w:bidi="ar-SA"/>
        </w:rPr>
        <w:t>:</w:t>
      </w:r>
      <w:r w:rsidR="005E0DE7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5E0DE7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5E0DE7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 xml:space="preserve">will be for the Bargain Bucket, 1805 Commerce Dr., </w:t>
      </w:r>
      <w:proofErr w:type="gramStart"/>
      <w:r w:rsidR="005E0DE7">
        <w:rPr>
          <w:rFonts w:ascii="Calibri" w:eastAsia="Calibri" w:hAnsi="Calibri" w:cs="Calibri"/>
          <w:lang w:bidi="ar-SA"/>
        </w:rPr>
        <w:t>Vidalia</w:t>
      </w:r>
      <w:proofErr w:type="gramEnd"/>
      <w:r w:rsidR="005E0DE7">
        <w:rPr>
          <w:rFonts w:ascii="Calibri" w:eastAsia="Calibri" w:hAnsi="Calibri" w:cs="Calibri"/>
          <w:lang w:bidi="ar-SA"/>
        </w:rPr>
        <w:t xml:space="preserve"> – Wednesday, </w:t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  <w:t>November 18</w:t>
      </w:r>
      <w:r w:rsidR="005E0DE7" w:rsidRPr="005E0DE7">
        <w:rPr>
          <w:rFonts w:ascii="Calibri" w:eastAsia="Calibri" w:hAnsi="Calibri" w:cs="Calibri"/>
          <w:vertAlign w:val="superscript"/>
          <w:lang w:bidi="ar-SA"/>
        </w:rPr>
        <w:t>th</w:t>
      </w:r>
      <w:r w:rsidR="005E0DE7">
        <w:rPr>
          <w:rFonts w:ascii="Calibri" w:eastAsia="Calibri" w:hAnsi="Calibri" w:cs="Calibri"/>
          <w:lang w:bidi="ar-SA"/>
        </w:rPr>
        <w:t xml:space="preserve"> at 4:00 PM.  The second will be for The </w:t>
      </w:r>
      <w:proofErr w:type="spellStart"/>
      <w:r w:rsidR="005E0DE7">
        <w:rPr>
          <w:rFonts w:ascii="Calibri" w:eastAsia="Calibri" w:hAnsi="Calibri" w:cs="Calibri"/>
          <w:lang w:bidi="ar-SA"/>
        </w:rPr>
        <w:t>Ront</w:t>
      </w:r>
      <w:proofErr w:type="spellEnd"/>
      <w:r w:rsidR="005E0DE7">
        <w:rPr>
          <w:rFonts w:ascii="Calibri" w:eastAsia="Calibri" w:hAnsi="Calibri" w:cs="Calibri"/>
          <w:lang w:bidi="ar-SA"/>
        </w:rPr>
        <w:t xml:space="preserve"> Way, 204 NE Main </w:t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  <w:t xml:space="preserve">St., </w:t>
      </w:r>
      <w:proofErr w:type="gramStart"/>
      <w:r w:rsidR="005E0DE7">
        <w:rPr>
          <w:rFonts w:ascii="Calibri" w:eastAsia="Calibri" w:hAnsi="Calibri" w:cs="Calibri"/>
          <w:lang w:bidi="ar-SA"/>
        </w:rPr>
        <w:t>Vidalia</w:t>
      </w:r>
      <w:proofErr w:type="gramEnd"/>
      <w:r w:rsidR="005E0DE7">
        <w:rPr>
          <w:rFonts w:ascii="Calibri" w:eastAsia="Calibri" w:hAnsi="Calibri" w:cs="Calibri"/>
          <w:lang w:bidi="ar-SA"/>
        </w:rPr>
        <w:t xml:space="preserve"> – Thursday, November 19</w:t>
      </w:r>
      <w:r w:rsidR="005E0DE7" w:rsidRPr="005E0DE7">
        <w:rPr>
          <w:rFonts w:ascii="Calibri" w:eastAsia="Calibri" w:hAnsi="Calibri" w:cs="Calibri"/>
          <w:vertAlign w:val="superscript"/>
          <w:lang w:bidi="ar-SA"/>
        </w:rPr>
        <w:t>th</w:t>
      </w:r>
      <w:r w:rsidR="005E0DE7">
        <w:rPr>
          <w:rFonts w:ascii="Calibri" w:eastAsia="Calibri" w:hAnsi="Calibri" w:cs="Calibri"/>
          <w:lang w:bidi="ar-SA"/>
        </w:rPr>
        <w:t xml:space="preserve"> at 4:00 PM. The </w:t>
      </w:r>
      <w:r w:rsidR="00F8136D">
        <w:rPr>
          <w:rFonts w:ascii="Calibri" w:eastAsia="Calibri" w:hAnsi="Calibri" w:cs="Calibri"/>
          <w:lang w:bidi="ar-SA"/>
        </w:rPr>
        <w:t>Chamber’s</w:t>
      </w:r>
      <w:r w:rsidR="005E0DE7">
        <w:rPr>
          <w:rFonts w:ascii="Calibri" w:eastAsia="Calibri" w:hAnsi="Calibri" w:cs="Calibri"/>
          <w:lang w:bidi="ar-SA"/>
        </w:rPr>
        <w:t xml:space="preserve"> board meeting </w:t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  <w:t>will be held Tuesday, November 24</w:t>
      </w:r>
      <w:r w:rsidR="005E0DE7" w:rsidRPr="005E0DE7">
        <w:rPr>
          <w:rFonts w:ascii="Calibri" w:eastAsia="Calibri" w:hAnsi="Calibri" w:cs="Calibri"/>
          <w:vertAlign w:val="superscript"/>
          <w:lang w:bidi="ar-SA"/>
        </w:rPr>
        <w:t>th</w:t>
      </w:r>
      <w:r w:rsidR="005E0DE7">
        <w:rPr>
          <w:rFonts w:ascii="Calibri" w:eastAsia="Calibri" w:hAnsi="Calibri" w:cs="Calibri"/>
          <w:lang w:bidi="ar-SA"/>
        </w:rPr>
        <w:t xml:space="preserve"> at 8:00 AM. The Chambers Thanksgiving </w:t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</w:r>
      <w:r w:rsidR="005E0DE7" w:rsidRPr="005E0DE7">
        <w:rPr>
          <w:rFonts w:ascii="Calibri" w:eastAsia="Calibri" w:hAnsi="Calibri" w:cs="Calibri"/>
          <w:lang w:bidi="ar-SA"/>
        </w:rPr>
        <w:t>Holidays will be Thursday, November 25</w:t>
      </w:r>
      <w:r w:rsidR="005E0DE7" w:rsidRPr="005E0DE7">
        <w:rPr>
          <w:rFonts w:ascii="Calibri" w:eastAsia="Calibri" w:hAnsi="Calibri" w:cs="Calibri"/>
          <w:vertAlign w:val="superscript"/>
          <w:lang w:bidi="ar-SA"/>
        </w:rPr>
        <w:t>th</w:t>
      </w:r>
      <w:r w:rsidR="005E0DE7" w:rsidRPr="005E0DE7">
        <w:rPr>
          <w:rFonts w:ascii="Calibri" w:eastAsia="Calibri" w:hAnsi="Calibri" w:cs="Calibri"/>
          <w:lang w:bidi="ar-SA"/>
        </w:rPr>
        <w:t xml:space="preserve"> and Friday, November 26</w:t>
      </w:r>
      <w:r w:rsidR="005E0DE7" w:rsidRPr="005E0DE7">
        <w:rPr>
          <w:rFonts w:ascii="Calibri" w:eastAsia="Calibri" w:hAnsi="Calibri" w:cs="Calibri"/>
          <w:vertAlign w:val="superscript"/>
          <w:lang w:bidi="ar-SA"/>
        </w:rPr>
        <w:t>th</w:t>
      </w:r>
      <w:r w:rsidR="005E0DE7" w:rsidRPr="005E0DE7">
        <w:rPr>
          <w:rFonts w:ascii="Calibri" w:eastAsia="Calibri" w:hAnsi="Calibri" w:cs="Calibri"/>
          <w:lang w:bidi="ar-SA"/>
        </w:rPr>
        <w:t>.</w:t>
      </w:r>
      <w:r w:rsidR="005E0DE7">
        <w:rPr>
          <w:rFonts w:ascii="Calibri" w:eastAsia="Calibri" w:hAnsi="Calibri" w:cs="Calibri"/>
          <w:lang w:bidi="ar-SA"/>
        </w:rPr>
        <w:t xml:space="preserve"> On the </w:t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  <w:t>Development Authority Report, Dot Foods Update: An Annual Report is required</w:t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  <w:t xml:space="preserve">per the Economic Development Agreement 2016.  The 2019 Annual Report </w:t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  <w:t xml:space="preserve">demonstrates job creation of 399 against their goal of 294. Project “Blacktop”, </w:t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  <w:t xml:space="preserve">“Parallel” and “Spitfire” is still ongoing; Project “Cowboy” is on hold at this time. </w:t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  <w:t>Spec Building # 4, TCC, Lyons, the construction contract was executed on October</w:t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  <w:t>27</w:t>
      </w:r>
      <w:r w:rsidR="005E0DE7" w:rsidRPr="005E0DE7">
        <w:rPr>
          <w:rFonts w:ascii="Calibri" w:eastAsia="Calibri" w:hAnsi="Calibri" w:cs="Calibri"/>
          <w:vertAlign w:val="superscript"/>
          <w:lang w:bidi="ar-SA"/>
        </w:rPr>
        <w:t>th</w:t>
      </w:r>
      <w:r w:rsidR="005E0DE7">
        <w:rPr>
          <w:rFonts w:ascii="Calibri" w:eastAsia="Calibri" w:hAnsi="Calibri" w:cs="Calibri"/>
          <w:lang w:bidi="ar-SA"/>
        </w:rPr>
        <w:t xml:space="preserve">.  Toombs County Revolving Loan Fund (RLF), the funds was recently </w:t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  <w:t xml:space="preserve">advertised and an application is outstanding.  The Development Authority Board </w:t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  <w:t>Meeting will be held Thursday, November 19</w:t>
      </w:r>
      <w:r w:rsidR="005E0DE7" w:rsidRPr="005E0DE7">
        <w:rPr>
          <w:rFonts w:ascii="Calibri" w:eastAsia="Calibri" w:hAnsi="Calibri" w:cs="Calibri"/>
          <w:vertAlign w:val="superscript"/>
          <w:lang w:bidi="ar-SA"/>
        </w:rPr>
        <w:t>th</w:t>
      </w:r>
      <w:r w:rsidR="005E0DE7">
        <w:rPr>
          <w:rFonts w:ascii="Calibri" w:eastAsia="Calibri" w:hAnsi="Calibri" w:cs="Calibri"/>
          <w:lang w:bidi="ar-SA"/>
        </w:rPr>
        <w:t xml:space="preserve"> at 12 Noon. The Development</w:t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  <w:t xml:space="preserve">Authority’s Thanksgiving </w:t>
      </w:r>
      <w:r w:rsidR="005E0DE7" w:rsidRPr="005E0DE7">
        <w:rPr>
          <w:rFonts w:ascii="Calibri" w:eastAsia="Calibri" w:hAnsi="Calibri" w:cs="Calibri"/>
          <w:lang w:bidi="ar-SA"/>
        </w:rPr>
        <w:t>Holidays will be Thursday, November 25</w:t>
      </w:r>
      <w:r w:rsidR="005E0DE7" w:rsidRPr="005E0DE7">
        <w:rPr>
          <w:rFonts w:ascii="Calibri" w:eastAsia="Calibri" w:hAnsi="Calibri" w:cs="Calibri"/>
          <w:vertAlign w:val="superscript"/>
          <w:lang w:bidi="ar-SA"/>
        </w:rPr>
        <w:t>th</w:t>
      </w:r>
      <w:r w:rsidR="005E0DE7" w:rsidRPr="005E0DE7">
        <w:rPr>
          <w:rFonts w:ascii="Calibri" w:eastAsia="Calibri" w:hAnsi="Calibri" w:cs="Calibri"/>
          <w:lang w:bidi="ar-SA"/>
        </w:rPr>
        <w:t xml:space="preserve"> and Friday,</w:t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</w:r>
      <w:r w:rsidR="005E0DE7">
        <w:rPr>
          <w:rFonts w:ascii="Calibri" w:eastAsia="Calibri" w:hAnsi="Calibri" w:cs="Calibri"/>
          <w:lang w:bidi="ar-SA"/>
        </w:rPr>
        <w:tab/>
      </w:r>
      <w:r w:rsidR="005E0DE7" w:rsidRPr="005E0DE7">
        <w:rPr>
          <w:rFonts w:ascii="Calibri" w:eastAsia="Calibri" w:hAnsi="Calibri" w:cs="Calibri"/>
          <w:lang w:bidi="ar-SA"/>
        </w:rPr>
        <w:t>November 26</w:t>
      </w:r>
      <w:r w:rsidR="005E0DE7" w:rsidRPr="005E0DE7">
        <w:rPr>
          <w:rFonts w:ascii="Calibri" w:eastAsia="Calibri" w:hAnsi="Calibri" w:cs="Calibri"/>
          <w:vertAlign w:val="superscript"/>
          <w:lang w:bidi="ar-SA"/>
        </w:rPr>
        <w:t>th</w:t>
      </w:r>
      <w:r w:rsidR="005E0DE7" w:rsidRPr="005E0DE7">
        <w:rPr>
          <w:rFonts w:ascii="Calibri" w:eastAsia="Calibri" w:hAnsi="Calibri" w:cs="Calibri"/>
          <w:lang w:bidi="ar-SA"/>
        </w:rPr>
        <w:t>.</w:t>
      </w:r>
    </w:p>
    <w:p w:rsidR="00C007C6" w:rsidRDefault="00C007C6" w:rsidP="00C007C6">
      <w:pPr>
        <w:rPr>
          <w:rFonts w:ascii="Calibri" w:eastAsia="Calibri" w:hAnsi="Calibri" w:cs="Calibri"/>
          <w:b/>
          <w:sz w:val="18"/>
          <w:szCs w:val="18"/>
          <w:lang w:bidi="ar-SA"/>
        </w:rPr>
      </w:pPr>
    </w:p>
    <w:p w:rsidR="00B139B9" w:rsidRDefault="008B2741" w:rsidP="008B2741">
      <w:pPr>
        <w:rPr>
          <w:rFonts w:eastAsia="Calibri" w:cstheme="minorHAnsi"/>
          <w:lang w:bidi="ar-SA"/>
        </w:rPr>
      </w:pPr>
      <w:r>
        <w:rPr>
          <w:rFonts w:ascii="Calibri" w:eastAsia="Calibri" w:hAnsi="Calibri" w:cs="Calibri"/>
          <w:b/>
          <w:sz w:val="18"/>
          <w:szCs w:val="18"/>
          <w:lang w:bidi="ar-SA"/>
        </w:rPr>
        <w:t>Department Reports:</w:t>
      </w:r>
      <w:r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825C1D" w:rsidRPr="00825C1D">
        <w:rPr>
          <w:rFonts w:eastAsia="Calibri" w:cstheme="minorHAnsi"/>
          <w:b/>
          <w:u w:val="single"/>
          <w:lang w:bidi="ar-SA"/>
        </w:rPr>
        <w:t>Carey Alligood</w:t>
      </w:r>
      <w:r w:rsidR="00825C1D" w:rsidRPr="00825C1D">
        <w:rPr>
          <w:rFonts w:eastAsia="Calibri" w:cstheme="minorHAnsi"/>
          <w:b/>
          <w:lang w:bidi="ar-SA"/>
        </w:rPr>
        <w:t xml:space="preserve">, </w:t>
      </w:r>
      <w:r w:rsidR="00825C1D" w:rsidRPr="00825C1D">
        <w:rPr>
          <w:rFonts w:eastAsia="Calibri" w:cstheme="minorHAnsi"/>
          <w:lang w:bidi="ar-SA"/>
        </w:rPr>
        <w:t>Elections</w:t>
      </w:r>
      <w:r w:rsidR="00355A3D">
        <w:rPr>
          <w:rFonts w:eastAsia="Calibri" w:cstheme="minorHAnsi"/>
          <w:lang w:bidi="ar-SA"/>
        </w:rPr>
        <w:t xml:space="preserve"> </w:t>
      </w:r>
      <w:r w:rsidR="005E6D92">
        <w:rPr>
          <w:rFonts w:eastAsia="Calibri" w:cstheme="minorHAnsi"/>
          <w:lang w:bidi="ar-SA"/>
        </w:rPr>
        <w:t>Supervisor</w:t>
      </w:r>
      <w:r w:rsidR="00355A3D">
        <w:rPr>
          <w:rFonts w:eastAsia="Calibri" w:cstheme="minorHAnsi"/>
          <w:lang w:bidi="ar-SA"/>
        </w:rPr>
        <w:t xml:space="preserve">, stated her office had just </w:t>
      </w:r>
      <w:r w:rsidR="00236098">
        <w:rPr>
          <w:rFonts w:eastAsia="Calibri" w:cstheme="minorHAnsi"/>
          <w:lang w:bidi="ar-SA"/>
        </w:rPr>
        <w:t xml:space="preserve">finished </w:t>
      </w:r>
      <w:r w:rsidR="00355A3D">
        <w:rPr>
          <w:rFonts w:eastAsia="Calibri" w:cstheme="minorHAnsi"/>
          <w:lang w:bidi="ar-SA"/>
        </w:rPr>
        <w:t>the</w:t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355A3D">
        <w:rPr>
          <w:rFonts w:eastAsia="Calibri" w:cstheme="minorHAnsi"/>
          <w:lang w:bidi="ar-SA"/>
        </w:rPr>
        <w:t>mandatory hand</w:t>
      </w:r>
      <w:r w:rsidR="00236098">
        <w:rPr>
          <w:rFonts w:eastAsia="Calibri" w:cstheme="minorHAnsi"/>
          <w:lang w:bidi="ar-SA"/>
        </w:rPr>
        <w:t xml:space="preserve"> count of all the absentee ballots</w:t>
      </w:r>
      <w:r w:rsidR="00355A3D">
        <w:rPr>
          <w:rFonts w:eastAsia="Calibri" w:cstheme="minorHAnsi"/>
          <w:lang w:bidi="ar-SA"/>
        </w:rPr>
        <w:t xml:space="preserve">.  Toombs County </w:t>
      </w:r>
      <w:r w:rsidR="00236098">
        <w:rPr>
          <w:rFonts w:eastAsia="Calibri" w:cstheme="minorHAnsi"/>
          <w:lang w:bidi="ar-SA"/>
        </w:rPr>
        <w:t xml:space="preserve">numbers </w:t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lastRenderedPageBreak/>
        <w:tab/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236098">
        <w:rPr>
          <w:rFonts w:eastAsia="Calibri" w:cstheme="minorHAnsi"/>
          <w:lang w:bidi="ar-SA"/>
        </w:rPr>
        <w:t xml:space="preserve">came to be the same as </w:t>
      </w:r>
      <w:r w:rsidR="00355A3D">
        <w:rPr>
          <w:rFonts w:eastAsia="Calibri" w:cstheme="minorHAnsi"/>
          <w:lang w:bidi="ar-SA"/>
        </w:rPr>
        <w:t>they were before; o</w:t>
      </w:r>
      <w:r w:rsidR="00236098">
        <w:rPr>
          <w:rFonts w:eastAsia="Calibri" w:cstheme="minorHAnsi"/>
          <w:lang w:bidi="ar-SA"/>
        </w:rPr>
        <w:t xml:space="preserve">ur numbers agree with the report </w:t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236098">
        <w:rPr>
          <w:rFonts w:eastAsia="Calibri" w:cstheme="minorHAnsi"/>
          <w:lang w:bidi="ar-SA"/>
        </w:rPr>
        <w:t xml:space="preserve">turned into the state which was 10,963 registered voters. </w:t>
      </w:r>
      <w:r w:rsidR="00AE0F5B">
        <w:rPr>
          <w:rFonts w:eastAsia="Calibri" w:cstheme="minorHAnsi"/>
          <w:lang w:bidi="ar-SA"/>
        </w:rPr>
        <w:t xml:space="preserve">It seems like the public </w:t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AE0F5B">
        <w:rPr>
          <w:rFonts w:eastAsia="Calibri" w:cstheme="minorHAnsi"/>
          <w:lang w:bidi="ar-SA"/>
        </w:rPr>
        <w:t xml:space="preserve">has a lot of questions </w:t>
      </w:r>
      <w:r w:rsidR="00236098">
        <w:rPr>
          <w:rFonts w:eastAsia="Calibri" w:cstheme="minorHAnsi"/>
          <w:lang w:bidi="ar-SA"/>
        </w:rPr>
        <w:t xml:space="preserve">about </w:t>
      </w:r>
      <w:r w:rsidR="00AE0F5B">
        <w:rPr>
          <w:rFonts w:eastAsia="Calibri" w:cstheme="minorHAnsi"/>
          <w:lang w:bidi="ar-SA"/>
        </w:rPr>
        <w:t xml:space="preserve">the </w:t>
      </w:r>
      <w:r w:rsidR="00236098">
        <w:rPr>
          <w:rFonts w:eastAsia="Calibri" w:cstheme="minorHAnsi"/>
          <w:lang w:bidi="ar-SA"/>
        </w:rPr>
        <w:t>elections</w:t>
      </w:r>
      <w:r w:rsidR="00AE0F5B">
        <w:rPr>
          <w:rFonts w:eastAsia="Calibri" w:cstheme="minorHAnsi"/>
          <w:lang w:bidi="ar-SA"/>
        </w:rPr>
        <w:t xml:space="preserve"> and the Commissioners and Chairman </w:t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236098">
        <w:rPr>
          <w:rFonts w:eastAsia="Calibri" w:cstheme="minorHAnsi"/>
          <w:lang w:bidi="ar-SA"/>
        </w:rPr>
        <w:t xml:space="preserve">have done very well </w:t>
      </w:r>
      <w:r w:rsidR="00AE0F5B">
        <w:rPr>
          <w:rFonts w:eastAsia="Calibri" w:cstheme="minorHAnsi"/>
          <w:lang w:bidi="ar-SA"/>
        </w:rPr>
        <w:t xml:space="preserve">at answering their question and trying to help me from </w:t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AE0F5B">
        <w:rPr>
          <w:rFonts w:eastAsia="Calibri" w:cstheme="minorHAnsi"/>
          <w:lang w:bidi="ar-SA"/>
        </w:rPr>
        <w:t>being flooded with phone calls and since they don</w:t>
      </w:r>
      <w:r w:rsidR="00236098">
        <w:rPr>
          <w:rFonts w:eastAsia="Calibri" w:cstheme="minorHAnsi"/>
          <w:lang w:bidi="ar-SA"/>
        </w:rPr>
        <w:t xml:space="preserve">’t do elections they are limited </w:t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236098">
        <w:rPr>
          <w:rFonts w:eastAsia="Calibri" w:cstheme="minorHAnsi"/>
          <w:lang w:bidi="ar-SA"/>
        </w:rPr>
        <w:t>on the information they can give</w:t>
      </w:r>
      <w:r w:rsidR="00AE0F5B">
        <w:rPr>
          <w:rFonts w:eastAsia="Calibri" w:cstheme="minorHAnsi"/>
          <w:lang w:bidi="ar-SA"/>
        </w:rPr>
        <w:t xml:space="preserve">. </w:t>
      </w:r>
      <w:r w:rsidR="005E6D92">
        <w:rPr>
          <w:rFonts w:eastAsia="Calibri" w:cstheme="minorHAnsi"/>
          <w:lang w:bidi="ar-SA"/>
        </w:rPr>
        <w:t xml:space="preserve">Although I appreciate them trying to help, </w:t>
      </w:r>
      <w:r w:rsidR="00AE0F5B">
        <w:rPr>
          <w:rFonts w:eastAsia="Calibri" w:cstheme="minorHAnsi"/>
          <w:lang w:bidi="ar-SA"/>
        </w:rPr>
        <w:t xml:space="preserve">I </w:t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AE0F5B">
        <w:rPr>
          <w:rFonts w:eastAsia="Calibri" w:cstheme="minorHAnsi"/>
          <w:lang w:bidi="ar-SA"/>
        </w:rPr>
        <w:t xml:space="preserve">am requesting everyone to call our office and I will address any issues or </w:t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AE0F5B">
        <w:rPr>
          <w:rFonts w:eastAsia="Calibri" w:cstheme="minorHAnsi"/>
          <w:lang w:bidi="ar-SA"/>
        </w:rPr>
        <w:t xml:space="preserve">questions someone may have.  </w:t>
      </w:r>
      <w:r w:rsidR="005E6D92">
        <w:rPr>
          <w:rFonts w:eastAsia="Calibri" w:cstheme="minorHAnsi"/>
          <w:lang w:bidi="ar-SA"/>
        </w:rPr>
        <w:t xml:space="preserve">Carey continued to </w:t>
      </w:r>
      <w:r w:rsidR="00355A3D">
        <w:rPr>
          <w:rFonts w:eastAsia="Calibri" w:cstheme="minorHAnsi"/>
          <w:lang w:bidi="ar-SA"/>
        </w:rPr>
        <w:t xml:space="preserve">clarify the process </w:t>
      </w:r>
      <w:r w:rsidR="005E6D92">
        <w:rPr>
          <w:rFonts w:eastAsia="Calibri" w:cstheme="minorHAnsi"/>
          <w:lang w:bidi="ar-SA"/>
        </w:rPr>
        <w:t xml:space="preserve">during an </w:t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355A3D">
        <w:rPr>
          <w:rFonts w:eastAsia="Calibri" w:cstheme="minorHAnsi"/>
          <w:lang w:bidi="ar-SA"/>
        </w:rPr>
        <w:t>elections, o</w:t>
      </w:r>
      <w:r w:rsidR="00236098">
        <w:rPr>
          <w:rFonts w:eastAsia="Calibri" w:cstheme="minorHAnsi"/>
          <w:lang w:bidi="ar-SA"/>
        </w:rPr>
        <w:t xml:space="preserve">n election </w:t>
      </w:r>
      <w:r w:rsidR="005E6D92">
        <w:rPr>
          <w:rFonts w:eastAsia="Calibri" w:cstheme="minorHAnsi"/>
          <w:lang w:bidi="ar-SA"/>
        </w:rPr>
        <w:t>day</w:t>
      </w:r>
      <w:r w:rsidR="00236098">
        <w:rPr>
          <w:rFonts w:eastAsia="Calibri" w:cstheme="minorHAnsi"/>
          <w:lang w:bidi="ar-SA"/>
        </w:rPr>
        <w:t xml:space="preserve"> when the</w:t>
      </w:r>
      <w:r w:rsidR="00355A3D">
        <w:rPr>
          <w:rFonts w:eastAsia="Calibri" w:cstheme="minorHAnsi"/>
          <w:lang w:bidi="ar-SA"/>
        </w:rPr>
        <w:t xml:space="preserve"> machines are set-up </w:t>
      </w:r>
      <w:r w:rsidR="00236098">
        <w:rPr>
          <w:rFonts w:eastAsia="Calibri" w:cstheme="minorHAnsi"/>
          <w:lang w:bidi="ar-SA"/>
        </w:rPr>
        <w:t xml:space="preserve">in the precincts and </w:t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236098">
        <w:rPr>
          <w:rFonts w:eastAsia="Calibri" w:cstheme="minorHAnsi"/>
          <w:lang w:bidi="ar-SA"/>
        </w:rPr>
        <w:t>they open up the</w:t>
      </w:r>
      <w:r w:rsidR="00AE0F5B">
        <w:rPr>
          <w:rFonts w:eastAsia="Calibri" w:cstheme="minorHAnsi"/>
          <w:lang w:bidi="ar-SA"/>
        </w:rPr>
        <w:t xml:space="preserve"> scanners</w:t>
      </w:r>
      <w:r w:rsidR="00355A3D">
        <w:rPr>
          <w:rFonts w:eastAsia="Calibri" w:cstheme="minorHAnsi"/>
          <w:lang w:bidi="ar-SA"/>
        </w:rPr>
        <w:t>,</w:t>
      </w:r>
      <w:r w:rsidR="00AE0F5B">
        <w:rPr>
          <w:rFonts w:eastAsia="Calibri" w:cstheme="minorHAnsi"/>
          <w:lang w:bidi="ar-SA"/>
        </w:rPr>
        <w:t xml:space="preserve"> they print out a tape that would show </w:t>
      </w:r>
      <w:r w:rsidR="00236098">
        <w:rPr>
          <w:rFonts w:eastAsia="Calibri" w:cstheme="minorHAnsi"/>
          <w:lang w:bidi="ar-SA"/>
        </w:rPr>
        <w:t>there is zero</w:t>
      </w:r>
      <w:r w:rsidR="00AE0F5B">
        <w:rPr>
          <w:rFonts w:eastAsia="Calibri" w:cstheme="minorHAnsi"/>
          <w:lang w:bidi="ar-SA"/>
        </w:rPr>
        <w:t xml:space="preserve"> </w:t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236098">
        <w:rPr>
          <w:rFonts w:eastAsia="Calibri" w:cstheme="minorHAnsi"/>
          <w:lang w:bidi="ar-SA"/>
        </w:rPr>
        <w:t>votes cast</w:t>
      </w:r>
      <w:r w:rsidR="00AE0F5B">
        <w:rPr>
          <w:rFonts w:eastAsia="Calibri" w:cstheme="minorHAnsi"/>
          <w:lang w:bidi="ar-SA"/>
        </w:rPr>
        <w:t>ed in that machine</w:t>
      </w:r>
      <w:r w:rsidR="00E43AC2">
        <w:rPr>
          <w:rFonts w:eastAsia="Calibri" w:cstheme="minorHAnsi"/>
          <w:lang w:bidi="ar-SA"/>
        </w:rPr>
        <w:t>. W</w:t>
      </w:r>
      <w:r w:rsidR="00AE0F5B">
        <w:rPr>
          <w:rFonts w:eastAsia="Calibri" w:cstheme="minorHAnsi"/>
          <w:lang w:bidi="ar-SA"/>
        </w:rPr>
        <w:t>ith each ballot that is</w:t>
      </w:r>
      <w:r w:rsidR="00355A3D">
        <w:rPr>
          <w:rFonts w:eastAsia="Calibri" w:cstheme="minorHAnsi"/>
          <w:lang w:bidi="ar-SA"/>
        </w:rPr>
        <w:t xml:space="preserve"> cast and</w:t>
      </w:r>
      <w:r w:rsidR="00AE0F5B">
        <w:rPr>
          <w:rFonts w:eastAsia="Calibri" w:cstheme="minorHAnsi"/>
          <w:lang w:bidi="ar-SA"/>
        </w:rPr>
        <w:t xml:space="preserve"> scanned</w:t>
      </w:r>
      <w:r w:rsidR="005E6D92">
        <w:rPr>
          <w:rFonts w:eastAsia="Calibri" w:cstheme="minorHAnsi"/>
          <w:lang w:bidi="ar-SA"/>
        </w:rPr>
        <w:t>,</w:t>
      </w:r>
      <w:r w:rsidR="00AE0F5B">
        <w:rPr>
          <w:rFonts w:eastAsia="Calibri" w:cstheme="minorHAnsi"/>
          <w:lang w:bidi="ar-SA"/>
        </w:rPr>
        <w:t xml:space="preserve"> the</w:t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AE0F5B">
        <w:rPr>
          <w:rFonts w:eastAsia="Calibri" w:cstheme="minorHAnsi"/>
          <w:lang w:bidi="ar-SA"/>
        </w:rPr>
        <w:t xml:space="preserve">machine begins to </w:t>
      </w:r>
      <w:r w:rsidR="005E6D92">
        <w:rPr>
          <w:rFonts w:eastAsia="Calibri" w:cstheme="minorHAnsi"/>
          <w:lang w:bidi="ar-SA"/>
        </w:rPr>
        <w:t>tally</w:t>
      </w:r>
      <w:r w:rsidR="00AE0F5B">
        <w:rPr>
          <w:rFonts w:eastAsia="Calibri" w:cstheme="minorHAnsi"/>
          <w:lang w:bidi="ar-SA"/>
        </w:rPr>
        <w:t xml:space="preserve"> those votes.  </w:t>
      </w:r>
      <w:r w:rsidR="00F45DCE">
        <w:rPr>
          <w:rFonts w:eastAsia="Calibri" w:cstheme="minorHAnsi"/>
          <w:lang w:bidi="ar-SA"/>
        </w:rPr>
        <w:t>Once election night is over</w:t>
      </w:r>
      <w:r w:rsidR="00355A3D">
        <w:rPr>
          <w:rFonts w:eastAsia="Calibri" w:cstheme="minorHAnsi"/>
          <w:lang w:bidi="ar-SA"/>
        </w:rPr>
        <w:t>,</w:t>
      </w:r>
      <w:r w:rsidR="00F45DCE">
        <w:rPr>
          <w:rFonts w:eastAsia="Calibri" w:cstheme="minorHAnsi"/>
          <w:lang w:bidi="ar-SA"/>
        </w:rPr>
        <w:t xml:space="preserve"> another report </w:t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F45DCE">
        <w:rPr>
          <w:rFonts w:eastAsia="Calibri" w:cstheme="minorHAnsi"/>
          <w:lang w:bidi="ar-SA"/>
        </w:rPr>
        <w:t>is ran to show the total votes cast</w:t>
      </w:r>
      <w:r w:rsidR="00E43AC2">
        <w:rPr>
          <w:rFonts w:eastAsia="Calibri" w:cstheme="minorHAnsi"/>
          <w:lang w:bidi="ar-SA"/>
        </w:rPr>
        <w:t xml:space="preserve"> </w:t>
      </w:r>
      <w:r w:rsidR="00F45DCE">
        <w:rPr>
          <w:rFonts w:eastAsia="Calibri" w:cstheme="minorHAnsi"/>
          <w:lang w:bidi="ar-SA"/>
        </w:rPr>
        <w:t xml:space="preserve">and how </w:t>
      </w:r>
      <w:r w:rsidR="00355A3D">
        <w:rPr>
          <w:rFonts w:eastAsia="Calibri" w:cstheme="minorHAnsi"/>
          <w:lang w:bidi="ar-SA"/>
        </w:rPr>
        <w:t xml:space="preserve">many </w:t>
      </w:r>
      <w:r w:rsidR="00F45DCE">
        <w:rPr>
          <w:rFonts w:eastAsia="Calibri" w:cstheme="minorHAnsi"/>
          <w:lang w:bidi="ar-SA"/>
        </w:rPr>
        <w:t xml:space="preserve">votes </w:t>
      </w:r>
      <w:r w:rsidR="00767D9F">
        <w:rPr>
          <w:rFonts w:eastAsia="Calibri" w:cstheme="minorHAnsi"/>
          <w:lang w:bidi="ar-SA"/>
        </w:rPr>
        <w:tab/>
      </w:r>
      <w:r w:rsidR="00F45DCE">
        <w:rPr>
          <w:rFonts w:eastAsia="Calibri" w:cstheme="minorHAnsi"/>
          <w:lang w:bidi="ar-SA"/>
        </w:rPr>
        <w:t>each candidate received</w:t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F45DCE">
        <w:rPr>
          <w:rFonts w:eastAsia="Calibri" w:cstheme="minorHAnsi"/>
          <w:lang w:bidi="ar-SA"/>
        </w:rPr>
        <w:t xml:space="preserve">from that precinct. Those reports and memory card is brought to me at the </w:t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F45DCE">
        <w:rPr>
          <w:rFonts w:eastAsia="Calibri" w:cstheme="minorHAnsi"/>
          <w:lang w:bidi="ar-SA"/>
        </w:rPr>
        <w:t>Voters Registration’s office</w:t>
      </w:r>
      <w:r w:rsidR="00355A3D">
        <w:rPr>
          <w:rFonts w:eastAsia="Calibri" w:cstheme="minorHAnsi"/>
          <w:lang w:bidi="ar-SA"/>
        </w:rPr>
        <w:t xml:space="preserve"> in a secure box</w:t>
      </w:r>
      <w:r w:rsidR="00F45DCE">
        <w:rPr>
          <w:rFonts w:eastAsia="Calibri" w:cstheme="minorHAnsi"/>
          <w:lang w:bidi="ar-SA"/>
        </w:rPr>
        <w:t>. Once they are</w:t>
      </w:r>
      <w:r w:rsidR="00306399">
        <w:rPr>
          <w:rFonts w:eastAsia="Calibri" w:cstheme="minorHAnsi"/>
          <w:lang w:bidi="ar-SA"/>
        </w:rPr>
        <w:t xml:space="preserve"> </w:t>
      </w:r>
      <w:r w:rsidR="00F45DCE">
        <w:rPr>
          <w:rFonts w:eastAsia="Calibri" w:cstheme="minorHAnsi"/>
          <w:lang w:bidi="ar-SA"/>
        </w:rPr>
        <w:t xml:space="preserve">received </w:t>
      </w:r>
      <w:r w:rsidR="00355A3D">
        <w:rPr>
          <w:rFonts w:eastAsia="Calibri" w:cstheme="minorHAnsi"/>
          <w:lang w:bidi="ar-SA"/>
        </w:rPr>
        <w:t xml:space="preserve">into the Voter </w:t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355A3D">
        <w:rPr>
          <w:rFonts w:eastAsia="Calibri" w:cstheme="minorHAnsi"/>
          <w:lang w:bidi="ar-SA"/>
        </w:rPr>
        <w:t xml:space="preserve">Registration’s Office, </w:t>
      </w:r>
      <w:r w:rsidR="00F45DCE">
        <w:rPr>
          <w:rFonts w:eastAsia="Calibri" w:cstheme="minorHAnsi"/>
          <w:lang w:bidi="ar-SA"/>
        </w:rPr>
        <w:t>the information is uploaded on a</w:t>
      </w:r>
      <w:r w:rsidR="00306399">
        <w:rPr>
          <w:rFonts w:eastAsia="Calibri" w:cstheme="minorHAnsi"/>
          <w:lang w:bidi="ar-SA"/>
        </w:rPr>
        <w:t xml:space="preserve"> </w:t>
      </w:r>
      <w:r w:rsidR="00F45DCE">
        <w:rPr>
          <w:rFonts w:eastAsia="Calibri" w:cstheme="minorHAnsi"/>
          <w:lang w:bidi="ar-SA"/>
        </w:rPr>
        <w:t xml:space="preserve">dedicated line to the state </w:t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F45DCE">
        <w:rPr>
          <w:rFonts w:eastAsia="Calibri" w:cstheme="minorHAnsi"/>
          <w:lang w:bidi="ar-SA"/>
        </w:rPr>
        <w:t>on the</w:t>
      </w:r>
      <w:r w:rsidR="005E6D92">
        <w:rPr>
          <w:rFonts w:eastAsia="Calibri" w:cstheme="minorHAnsi"/>
          <w:lang w:bidi="ar-SA"/>
        </w:rPr>
        <w:t xml:space="preserve"> States </w:t>
      </w:r>
      <w:r w:rsidR="00F45DCE">
        <w:rPr>
          <w:rFonts w:eastAsia="Calibri" w:cstheme="minorHAnsi"/>
          <w:lang w:bidi="ar-SA"/>
        </w:rPr>
        <w:t xml:space="preserve">secure website.  </w:t>
      </w:r>
      <w:r w:rsidR="005E6D92">
        <w:rPr>
          <w:rFonts w:eastAsia="Calibri" w:cstheme="minorHAnsi"/>
          <w:lang w:bidi="ar-SA"/>
        </w:rPr>
        <w:t>Once on the States</w:t>
      </w:r>
      <w:r w:rsidR="00306399">
        <w:rPr>
          <w:rFonts w:eastAsia="Calibri" w:cstheme="minorHAnsi"/>
          <w:lang w:bidi="ar-SA"/>
        </w:rPr>
        <w:t xml:space="preserve"> </w:t>
      </w:r>
      <w:r w:rsidR="005E6D92">
        <w:rPr>
          <w:rFonts w:eastAsia="Calibri" w:cstheme="minorHAnsi"/>
          <w:lang w:bidi="ar-SA"/>
        </w:rPr>
        <w:t xml:space="preserve">website, the </w:t>
      </w:r>
      <w:r w:rsidR="00481CEE">
        <w:rPr>
          <w:rFonts w:eastAsia="Calibri" w:cstheme="minorHAnsi"/>
          <w:lang w:bidi="ar-SA"/>
        </w:rPr>
        <w:t xml:space="preserve">uploaded </w:t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481CEE">
        <w:rPr>
          <w:rFonts w:eastAsia="Calibri" w:cstheme="minorHAnsi"/>
          <w:lang w:bidi="ar-SA"/>
        </w:rPr>
        <w:t>information</w:t>
      </w:r>
      <w:r w:rsidR="005E6D92">
        <w:rPr>
          <w:rFonts w:eastAsia="Calibri" w:cstheme="minorHAnsi"/>
          <w:lang w:bidi="ar-SA"/>
        </w:rPr>
        <w:t xml:space="preserve"> is </w:t>
      </w:r>
      <w:r w:rsidR="00481CEE">
        <w:rPr>
          <w:rFonts w:eastAsia="Calibri" w:cstheme="minorHAnsi"/>
          <w:lang w:bidi="ar-SA"/>
        </w:rPr>
        <w:t xml:space="preserve">checked to insure it matches our tapes.  If there were any </w:t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481CEE">
        <w:rPr>
          <w:rFonts w:eastAsia="Calibri" w:cstheme="minorHAnsi"/>
          <w:lang w:bidi="ar-SA"/>
        </w:rPr>
        <w:t>problems at that point</w:t>
      </w:r>
      <w:r w:rsidR="00355A3D">
        <w:rPr>
          <w:rFonts w:eastAsia="Calibri" w:cstheme="minorHAnsi"/>
          <w:lang w:bidi="ar-SA"/>
        </w:rPr>
        <w:t>,</w:t>
      </w:r>
      <w:r w:rsidR="00481CEE">
        <w:rPr>
          <w:rFonts w:eastAsia="Calibri" w:cstheme="minorHAnsi"/>
          <w:lang w:bidi="ar-SA"/>
        </w:rPr>
        <w:t xml:space="preserve"> we would notify the Secretary of State. </w:t>
      </w:r>
      <w:r w:rsidR="005E6D92">
        <w:rPr>
          <w:rFonts w:eastAsia="Calibri" w:cstheme="minorHAnsi"/>
          <w:lang w:bidi="ar-SA"/>
        </w:rPr>
        <w:t xml:space="preserve">For the </w:t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481CEE">
        <w:rPr>
          <w:rFonts w:eastAsia="Calibri" w:cstheme="minorHAnsi"/>
          <w:lang w:bidi="ar-SA"/>
        </w:rPr>
        <w:t>provisional ballot</w:t>
      </w:r>
      <w:r w:rsidR="00B139B9">
        <w:rPr>
          <w:rFonts w:eastAsia="Calibri" w:cstheme="minorHAnsi"/>
          <w:lang w:bidi="ar-SA"/>
        </w:rPr>
        <w:t>; a</w:t>
      </w:r>
      <w:r w:rsidR="00767D9F">
        <w:rPr>
          <w:rFonts w:eastAsia="Calibri" w:cstheme="minorHAnsi"/>
          <w:lang w:bidi="ar-SA"/>
        </w:rPr>
        <w:t xml:space="preserve"> </w:t>
      </w:r>
      <w:r w:rsidR="00481CEE">
        <w:rPr>
          <w:rFonts w:eastAsia="Calibri" w:cstheme="minorHAnsi"/>
          <w:lang w:bidi="ar-SA"/>
        </w:rPr>
        <w:t xml:space="preserve">letter </w:t>
      </w:r>
      <w:r w:rsidR="00B139B9">
        <w:rPr>
          <w:rFonts w:eastAsia="Calibri" w:cstheme="minorHAnsi"/>
          <w:lang w:bidi="ar-SA"/>
        </w:rPr>
        <w:t xml:space="preserve">is sent to </w:t>
      </w:r>
      <w:r w:rsidR="00481CEE">
        <w:rPr>
          <w:rFonts w:eastAsia="Calibri" w:cstheme="minorHAnsi"/>
          <w:lang w:bidi="ar-SA"/>
        </w:rPr>
        <w:t>let</w:t>
      </w:r>
      <w:r w:rsidR="00B139B9">
        <w:rPr>
          <w:rFonts w:eastAsia="Calibri" w:cstheme="minorHAnsi"/>
          <w:lang w:bidi="ar-SA"/>
        </w:rPr>
        <w:t xml:space="preserve"> </w:t>
      </w:r>
      <w:r w:rsidR="00481CEE">
        <w:rPr>
          <w:rFonts w:eastAsia="Calibri" w:cstheme="minorHAnsi"/>
          <w:lang w:bidi="ar-SA"/>
        </w:rPr>
        <w:t>them know if th</w:t>
      </w:r>
      <w:r w:rsidR="00B139B9">
        <w:rPr>
          <w:rFonts w:eastAsia="Calibri" w:cstheme="minorHAnsi"/>
          <w:lang w:bidi="ar-SA"/>
        </w:rPr>
        <w:t>eir</w:t>
      </w:r>
      <w:r w:rsidR="00306399">
        <w:rPr>
          <w:rFonts w:eastAsia="Calibri" w:cstheme="minorHAnsi"/>
          <w:lang w:bidi="ar-SA"/>
        </w:rPr>
        <w:t xml:space="preserve"> </w:t>
      </w:r>
      <w:r w:rsidR="00481CEE">
        <w:rPr>
          <w:rFonts w:eastAsia="Calibri" w:cstheme="minorHAnsi"/>
          <w:lang w:bidi="ar-SA"/>
        </w:rPr>
        <w:t>ballot was accepted or</w:t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481CEE">
        <w:rPr>
          <w:rFonts w:eastAsia="Calibri" w:cstheme="minorHAnsi"/>
          <w:lang w:bidi="ar-SA"/>
        </w:rPr>
        <w:t>rejected</w:t>
      </w:r>
      <w:r w:rsidR="00B139B9">
        <w:rPr>
          <w:rFonts w:eastAsia="Calibri" w:cstheme="minorHAnsi"/>
          <w:lang w:bidi="ar-SA"/>
        </w:rPr>
        <w:t>.  I</w:t>
      </w:r>
      <w:r w:rsidR="005E6D92">
        <w:rPr>
          <w:rFonts w:eastAsia="Calibri" w:cstheme="minorHAnsi"/>
          <w:lang w:bidi="ar-SA"/>
        </w:rPr>
        <w:t>n this letter,</w:t>
      </w:r>
      <w:r w:rsidR="00306399">
        <w:rPr>
          <w:rFonts w:eastAsia="Calibri" w:cstheme="minorHAnsi"/>
          <w:lang w:bidi="ar-SA"/>
        </w:rPr>
        <w:t xml:space="preserve"> </w:t>
      </w:r>
      <w:r w:rsidR="00481CEE">
        <w:rPr>
          <w:rFonts w:eastAsia="Calibri" w:cstheme="minorHAnsi"/>
          <w:lang w:bidi="ar-SA"/>
        </w:rPr>
        <w:t>if rejected</w:t>
      </w:r>
      <w:r w:rsidR="005E6D92">
        <w:rPr>
          <w:rFonts w:eastAsia="Calibri" w:cstheme="minorHAnsi"/>
          <w:lang w:bidi="ar-SA"/>
        </w:rPr>
        <w:t>,</w:t>
      </w:r>
      <w:r w:rsidR="00481CEE">
        <w:rPr>
          <w:rFonts w:eastAsia="Calibri" w:cstheme="minorHAnsi"/>
          <w:lang w:bidi="ar-SA"/>
        </w:rPr>
        <w:t xml:space="preserve"> the person is given the reason it was rejected</w:t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5E6D92">
        <w:rPr>
          <w:rFonts w:eastAsia="Calibri" w:cstheme="minorHAnsi"/>
          <w:lang w:bidi="ar-SA"/>
        </w:rPr>
        <w:t>so they have time to correct the error so that their vote</w:t>
      </w:r>
      <w:r w:rsidR="00306399">
        <w:rPr>
          <w:rFonts w:eastAsia="Calibri" w:cstheme="minorHAnsi"/>
          <w:lang w:bidi="ar-SA"/>
        </w:rPr>
        <w:t xml:space="preserve"> </w:t>
      </w:r>
      <w:r w:rsidR="005E6D92">
        <w:rPr>
          <w:rFonts w:eastAsia="Calibri" w:cstheme="minorHAnsi"/>
          <w:lang w:bidi="ar-SA"/>
        </w:rPr>
        <w:t xml:space="preserve">can be counted. </w:t>
      </w:r>
      <w:r w:rsidR="00481CEE">
        <w:rPr>
          <w:rFonts w:eastAsia="Calibri" w:cstheme="minorHAnsi"/>
          <w:lang w:bidi="ar-SA"/>
        </w:rPr>
        <w:t>Another</w:t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481CEE">
        <w:rPr>
          <w:rFonts w:eastAsia="Calibri" w:cstheme="minorHAnsi"/>
          <w:lang w:bidi="ar-SA"/>
        </w:rPr>
        <w:t>issue</w:t>
      </w:r>
      <w:r w:rsidR="00254BB9">
        <w:rPr>
          <w:rFonts w:eastAsia="Calibri" w:cstheme="minorHAnsi"/>
          <w:lang w:bidi="ar-SA"/>
        </w:rPr>
        <w:t xml:space="preserve"> that was brought to her attention was </w:t>
      </w:r>
      <w:r w:rsidR="00481CEE">
        <w:rPr>
          <w:rFonts w:eastAsia="Calibri" w:cstheme="minorHAnsi"/>
          <w:lang w:bidi="ar-SA"/>
        </w:rPr>
        <w:t xml:space="preserve">that </w:t>
      </w:r>
      <w:r w:rsidR="00BE6890">
        <w:rPr>
          <w:rFonts w:eastAsia="Calibri" w:cstheme="minorHAnsi"/>
          <w:lang w:bidi="ar-SA"/>
        </w:rPr>
        <w:t>back in</w:t>
      </w:r>
      <w:r w:rsidR="00306399">
        <w:rPr>
          <w:rFonts w:eastAsia="Calibri" w:cstheme="minorHAnsi"/>
          <w:lang w:bidi="ar-SA"/>
        </w:rPr>
        <w:t xml:space="preserve"> </w:t>
      </w:r>
      <w:r w:rsidR="00BE6890">
        <w:rPr>
          <w:rFonts w:eastAsia="Calibri" w:cstheme="minorHAnsi"/>
          <w:lang w:bidi="ar-SA"/>
        </w:rPr>
        <w:t xml:space="preserve">March and April of this </w:t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BE6890">
        <w:rPr>
          <w:rFonts w:eastAsia="Calibri" w:cstheme="minorHAnsi"/>
          <w:lang w:bidi="ar-SA"/>
        </w:rPr>
        <w:t xml:space="preserve">year, the State mailed out absence ballots </w:t>
      </w:r>
      <w:r w:rsidR="00481CEE">
        <w:rPr>
          <w:rFonts w:eastAsia="Calibri" w:cstheme="minorHAnsi"/>
          <w:lang w:bidi="ar-SA"/>
        </w:rPr>
        <w:t>if the voter was</w:t>
      </w:r>
      <w:r w:rsidR="00306399">
        <w:rPr>
          <w:rFonts w:eastAsia="Calibri" w:cstheme="minorHAnsi"/>
          <w:lang w:bidi="ar-SA"/>
        </w:rPr>
        <w:t xml:space="preserve"> </w:t>
      </w:r>
      <w:r w:rsidR="00481CEE">
        <w:rPr>
          <w:rFonts w:eastAsia="Calibri" w:cstheme="minorHAnsi"/>
          <w:lang w:bidi="ar-SA"/>
        </w:rPr>
        <w:t>over the age of sixty-</w:t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481CEE">
        <w:rPr>
          <w:rFonts w:eastAsia="Calibri" w:cstheme="minorHAnsi"/>
          <w:lang w:bidi="ar-SA"/>
        </w:rPr>
        <w:t xml:space="preserve">five or </w:t>
      </w:r>
      <w:r w:rsidR="00306399">
        <w:rPr>
          <w:rFonts w:eastAsia="Calibri" w:cstheme="minorHAnsi"/>
          <w:lang w:bidi="ar-SA"/>
        </w:rPr>
        <w:t>has</w:t>
      </w:r>
      <w:r w:rsidR="00481CEE">
        <w:rPr>
          <w:rFonts w:eastAsia="Calibri" w:cstheme="minorHAnsi"/>
          <w:lang w:bidi="ar-SA"/>
        </w:rPr>
        <w:t xml:space="preserve"> a physical disability</w:t>
      </w:r>
      <w:r w:rsidR="00306399">
        <w:rPr>
          <w:rFonts w:eastAsia="Calibri" w:cstheme="minorHAnsi"/>
          <w:lang w:bidi="ar-SA"/>
        </w:rPr>
        <w:t xml:space="preserve">.  </w:t>
      </w:r>
      <w:r w:rsidR="00254BB9">
        <w:rPr>
          <w:rFonts w:eastAsia="Calibri" w:cstheme="minorHAnsi"/>
          <w:lang w:bidi="ar-SA"/>
        </w:rPr>
        <w:t>Once those were sent,</w:t>
      </w:r>
      <w:r w:rsidR="00306399">
        <w:rPr>
          <w:rFonts w:eastAsia="Calibri" w:cstheme="minorHAnsi"/>
          <w:lang w:bidi="ar-SA"/>
        </w:rPr>
        <w:t xml:space="preserve"> </w:t>
      </w:r>
      <w:r w:rsidR="00254BB9">
        <w:rPr>
          <w:rFonts w:eastAsia="Calibri" w:cstheme="minorHAnsi"/>
          <w:lang w:bidi="ar-SA"/>
        </w:rPr>
        <w:t xml:space="preserve">people checked a box </w:t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254BB9">
        <w:rPr>
          <w:rFonts w:eastAsia="Calibri" w:cstheme="minorHAnsi"/>
          <w:lang w:bidi="ar-SA"/>
        </w:rPr>
        <w:t>that stated they were either</w:t>
      </w:r>
      <w:r w:rsidR="005E6D92">
        <w:rPr>
          <w:rFonts w:eastAsia="Calibri" w:cstheme="minorHAnsi"/>
          <w:lang w:bidi="ar-SA"/>
        </w:rPr>
        <w:t xml:space="preserve"> (</w:t>
      </w:r>
      <w:r w:rsidR="00254BB9">
        <w:rPr>
          <w:rFonts w:eastAsia="Calibri" w:cstheme="minorHAnsi"/>
          <w:lang w:bidi="ar-SA"/>
        </w:rPr>
        <w:t>or both</w:t>
      </w:r>
      <w:r w:rsidR="005E6D92">
        <w:rPr>
          <w:rFonts w:eastAsia="Calibri" w:cstheme="minorHAnsi"/>
          <w:lang w:bidi="ar-SA"/>
        </w:rPr>
        <w:t>)</w:t>
      </w:r>
      <w:r w:rsidR="00254BB9">
        <w:rPr>
          <w:rFonts w:eastAsia="Calibri" w:cstheme="minorHAnsi"/>
          <w:lang w:bidi="ar-SA"/>
        </w:rPr>
        <w:t xml:space="preserve"> over the age of sixty-five </w:t>
      </w:r>
      <w:r w:rsidR="00306399">
        <w:rPr>
          <w:rFonts w:eastAsia="Calibri" w:cstheme="minorHAnsi"/>
          <w:lang w:bidi="ar-SA"/>
        </w:rPr>
        <w:t>and/</w:t>
      </w:r>
      <w:r w:rsidR="00254BB9">
        <w:rPr>
          <w:rFonts w:eastAsia="Calibri" w:cstheme="minorHAnsi"/>
          <w:lang w:bidi="ar-SA"/>
        </w:rPr>
        <w:t xml:space="preserve">or have a </w:t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306399">
        <w:rPr>
          <w:rFonts w:eastAsia="Calibri" w:cstheme="minorHAnsi"/>
          <w:lang w:bidi="ar-SA"/>
        </w:rPr>
        <w:tab/>
      </w:r>
      <w:r w:rsidR="00254BB9">
        <w:rPr>
          <w:rFonts w:eastAsia="Calibri" w:cstheme="minorHAnsi"/>
          <w:lang w:bidi="ar-SA"/>
        </w:rPr>
        <w:t>physical</w:t>
      </w:r>
      <w:r w:rsidR="00306399">
        <w:rPr>
          <w:rFonts w:eastAsia="Calibri" w:cstheme="minorHAnsi"/>
          <w:lang w:bidi="ar-SA"/>
        </w:rPr>
        <w:t xml:space="preserve"> </w:t>
      </w:r>
      <w:r w:rsidR="00254BB9">
        <w:rPr>
          <w:rFonts w:eastAsia="Calibri" w:cstheme="minorHAnsi"/>
          <w:lang w:bidi="ar-SA"/>
        </w:rPr>
        <w:t xml:space="preserve">disability and this placed them on a </w:t>
      </w:r>
      <w:r w:rsidR="00BE6890">
        <w:rPr>
          <w:rFonts w:eastAsia="Calibri" w:cstheme="minorHAnsi"/>
          <w:lang w:bidi="ar-SA"/>
        </w:rPr>
        <w:t xml:space="preserve">roll over list. </w:t>
      </w:r>
      <w:r w:rsidR="00E43AC2">
        <w:rPr>
          <w:rFonts w:eastAsia="Calibri" w:cstheme="minorHAnsi"/>
          <w:lang w:bidi="ar-SA"/>
        </w:rPr>
        <w:t>O</w:t>
      </w:r>
      <w:r w:rsidR="00254BB9">
        <w:rPr>
          <w:rFonts w:eastAsia="Calibri" w:cstheme="minorHAnsi"/>
          <w:lang w:bidi="ar-SA"/>
        </w:rPr>
        <w:t>nce they checked</w:t>
      </w:r>
      <w:r w:rsidR="00E86309">
        <w:rPr>
          <w:rFonts w:eastAsia="Calibri" w:cstheme="minorHAnsi"/>
          <w:lang w:bidi="ar-SA"/>
        </w:rPr>
        <w:tab/>
      </w:r>
      <w:r w:rsidR="00E86309">
        <w:rPr>
          <w:rFonts w:eastAsia="Calibri" w:cstheme="minorHAnsi"/>
          <w:lang w:bidi="ar-SA"/>
        </w:rPr>
        <w:tab/>
      </w:r>
      <w:r w:rsidR="00E86309">
        <w:rPr>
          <w:rFonts w:eastAsia="Calibri" w:cstheme="minorHAnsi"/>
          <w:lang w:bidi="ar-SA"/>
        </w:rPr>
        <w:tab/>
      </w:r>
      <w:r w:rsidR="00E86309">
        <w:rPr>
          <w:rFonts w:eastAsia="Calibri" w:cstheme="minorHAnsi"/>
          <w:lang w:bidi="ar-SA"/>
        </w:rPr>
        <w:tab/>
      </w:r>
      <w:r w:rsidR="00254BB9">
        <w:rPr>
          <w:rFonts w:eastAsia="Calibri" w:cstheme="minorHAnsi"/>
          <w:lang w:bidi="ar-SA"/>
        </w:rPr>
        <w:t>those boxes,</w:t>
      </w:r>
      <w:r w:rsidR="00E86309">
        <w:rPr>
          <w:rFonts w:eastAsia="Calibri" w:cstheme="minorHAnsi"/>
          <w:lang w:bidi="ar-SA"/>
        </w:rPr>
        <w:t xml:space="preserve"> </w:t>
      </w:r>
      <w:r w:rsidR="00254BB9">
        <w:rPr>
          <w:rFonts w:eastAsia="Calibri" w:cstheme="minorHAnsi"/>
          <w:lang w:bidi="ar-SA"/>
        </w:rPr>
        <w:t>they would receive the mail</w:t>
      </w:r>
      <w:r w:rsidR="00306399">
        <w:rPr>
          <w:rFonts w:eastAsia="Calibri" w:cstheme="minorHAnsi"/>
          <w:lang w:bidi="ar-SA"/>
        </w:rPr>
        <w:t xml:space="preserve"> </w:t>
      </w:r>
      <w:r w:rsidR="00254BB9">
        <w:rPr>
          <w:rFonts w:eastAsia="Calibri" w:cstheme="minorHAnsi"/>
          <w:lang w:bidi="ar-SA"/>
        </w:rPr>
        <w:t>in ballots for the rest of the year. Carey</w:t>
      </w:r>
      <w:r w:rsidR="00E86309">
        <w:rPr>
          <w:rFonts w:eastAsia="Calibri" w:cstheme="minorHAnsi"/>
          <w:lang w:bidi="ar-SA"/>
        </w:rPr>
        <w:tab/>
      </w:r>
      <w:r w:rsidR="00E86309">
        <w:rPr>
          <w:rFonts w:eastAsia="Calibri" w:cstheme="minorHAnsi"/>
          <w:lang w:bidi="ar-SA"/>
        </w:rPr>
        <w:tab/>
      </w:r>
      <w:r w:rsidR="00E86309">
        <w:rPr>
          <w:rFonts w:eastAsia="Calibri" w:cstheme="minorHAnsi"/>
          <w:lang w:bidi="ar-SA"/>
        </w:rPr>
        <w:tab/>
      </w:r>
      <w:r w:rsidR="00254BB9">
        <w:rPr>
          <w:rFonts w:eastAsia="Calibri" w:cstheme="minorHAnsi"/>
          <w:lang w:bidi="ar-SA"/>
        </w:rPr>
        <w:t>stated that</w:t>
      </w:r>
      <w:r w:rsidR="00E86309">
        <w:rPr>
          <w:rFonts w:eastAsia="Calibri" w:cstheme="minorHAnsi"/>
          <w:lang w:bidi="ar-SA"/>
        </w:rPr>
        <w:t xml:space="preserve"> </w:t>
      </w:r>
      <w:r w:rsidR="00254BB9">
        <w:rPr>
          <w:rFonts w:eastAsia="Calibri" w:cstheme="minorHAnsi"/>
          <w:lang w:bidi="ar-SA"/>
        </w:rPr>
        <w:t xml:space="preserve">she was </w:t>
      </w:r>
      <w:r w:rsidR="00F636E5">
        <w:rPr>
          <w:rFonts w:eastAsia="Calibri" w:cstheme="minorHAnsi"/>
          <w:lang w:bidi="ar-SA"/>
        </w:rPr>
        <w:t xml:space="preserve">proud to see two </w:t>
      </w:r>
      <w:r w:rsidR="005C6342">
        <w:rPr>
          <w:rFonts w:eastAsia="Calibri" w:cstheme="minorHAnsi"/>
          <w:lang w:bidi="ar-SA"/>
        </w:rPr>
        <w:t>representatives</w:t>
      </w:r>
      <w:r w:rsidR="00F636E5">
        <w:rPr>
          <w:rFonts w:eastAsia="Calibri" w:cstheme="minorHAnsi"/>
          <w:lang w:bidi="ar-SA"/>
        </w:rPr>
        <w:t xml:space="preserve"> from the Democratic Party</w:t>
      </w:r>
      <w:r w:rsidR="005C6342">
        <w:rPr>
          <w:rFonts w:eastAsia="Calibri" w:cstheme="minorHAnsi"/>
          <w:lang w:bidi="ar-SA"/>
        </w:rPr>
        <w:tab/>
      </w:r>
      <w:r w:rsidR="005C6342">
        <w:rPr>
          <w:rFonts w:eastAsia="Calibri" w:cstheme="minorHAnsi"/>
          <w:lang w:bidi="ar-SA"/>
        </w:rPr>
        <w:tab/>
      </w:r>
      <w:r w:rsidR="005C6342">
        <w:rPr>
          <w:rFonts w:eastAsia="Calibri" w:cstheme="minorHAnsi"/>
          <w:lang w:bidi="ar-SA"/>
        </w:rPr>
        <w:tab/>
      </w:r>
      <w:r w:rsidR="005C6342">
        <w:rPr>
          <w:rFonts w:eastAsia="Calibri" w:cstheme="minorHAnsi"/>
          <w:lang w:bidi="ar-SA"/>
        </w:rPr>
        <w:tab/>
      </w:r>
      <w:r w:rsidR="00F636E5">
        <w:rPr>
          <w:rFonts w:eastAsia="Calibri" w:cstheme="minorHAnsi"/>
          <w:lang w:bidi="ar-SA"/>
        </w:rPr>
        <w:t>and</w:t>
      </w:r>
      <w:r w:rsidR="005C6342">
        <w:rPr>
          <w:rFonts w:eastAsia="Calibri" w:cstheme="minorHAnsi"/>
          <w:lang w:bidi="ar-SA"/>
        </w:rPr>
        <w:t xml:space="preserve"> </w:t>
      </w:r>
      <w:r w:rsidR="00F636E5">
        <w:rPr>
          <w:rFonts w:eastAsia="Calibri" w:cstheme="minorHAnsi"/>
          <w:lang w:bidi="ar-SA"/>
        </w:rPr>
        <w:t>two</w:t>
      </w:r>
      <w:r w:rsidR="00E86309">
        <w:rPr>
          <w:rFonts w:eastAsia="Calibri" w:cstheme="minorHAnsi"/>
          <w:lang w:bidi="ar-SA"/>
        </w:rPr>
        <w:t xml:space="preserve"> </w:t>
      </w:r>
      <w:r w:rsidR="00AC31BA">
        <w:rPr>
          <w:rFonts w:eastAsia="Calibri" w:cstheme="minorHAnsi"/>
          <w:lang w:bidi="ar-SA"/>
        </w:rPr>
        <w:t>representatives</w:t>
      </w:r>
      <w:r w:rsidR="00F636E5">
        <w:rPr>
          <w:rFonts w:eastAsia="Calibri" w:cstheme="minorHAnsi"/>
          <w:lang w:bidi="ar-SA"/>
        </w:rPr>
        <w:t xml:space="preserve"> from the Republican Parties to watch </w:t>
      </w:r>
      <w:r w:rsidR="00254BB9">
        <w:rPr>
          <w:rFonts w:eastAsia="Calibri" w:cstheme="minorHAnsi"/>
          <w:lang w:bidi="ar-SA"/>
        </w:rPr>
        <w:t>the h</w:t>
      </w:r>
      <w:r w:rsidR="00F636E5">
        <w:rPr>
          <w:rFonts w:eastAsia="Calibri" w:cstheme="minorHAnsi"/>
          <w:lang w:bidi="ar-SA"/>
        </w:rPr>
        <w:t>and counted.</w:t>
      </w:r>
      <w:r w:rsidR="005C6342">
        <w:rPr>
          <w:rFonts w:eastAsia="Calibri" w:cstheme="minorHAnsi"/>
          <w:lang w:bidi="ar-SA"/>
        </w:rPr>
        <w:tab/>
      </w:r>
      <w:r w:rsidR="005C6342">
        <w:rPr>
          <w:rFonts w:eastAsia="Calibri" w:cstheme="minorHAnsi"/>
          <w:lang w:bidi="ar-SA"/>
        </w:rPr>
        <w:tab/>
      </w:r>
      <w:r w:rsidR="005C6342">
        <w:rPr>
          <w:rFonts w:eastAsia="Calibri" w:cstheme="minorHAnsi"/>
          <w:lang w:bidi="ar-SA"/>
        </w:rPr>
        <w:tab/>
      </w:r>
      <w:r w:rsidR="00F636E5">
        <w:rPr>
          <w:rFonts w:eastAsia="Calibri" w:cstheme="minorHAnsi"/>
          <w:lang w:bidi="ar-SA"/>
        </w:rPr>
        <w:t>They</w:t>
      </w:r>
      <w:r w:rsidR="00AC31BA">
        <w:rPr>
          <w:rFonts w:eastAsia="Calibri" w:cstheme="minorHAnsi"/>
          <w:lang w:bidi="ar-SA"/>
        </w:rPr>
        <w:t xml:space="preserve"> </w:t>
      </w:r>
      <w:r w:rsidR="00F636E5">
        <w:rPr>
          <w:rFonts w:eastAsia="Calibri" w:cstheme="minorHAnsi"/>
          <w:lang w:bidi="ar-SA"/>
        </w:rPr>
        <w:t>were</w:t>
      </w:r>
      <w:r w:rsidR="00E86309">
        <w:rPr>
          <w:rFonts w:eastAsia="Calibri" w:cstheme="minorHAnsi"/>
          <w:lang w:bidi="ar-SA"/>
        </w:rPr>
        <w:t xml:space="preserve"> </w:t>
      </w:r>
      <w:r w:rsidR="00F636E5">
        <w:rPr>
          <w:rFonts w:eastAsia="Calibri" w:cstheme="minorHAnsi"/>
          <w:lang w:bidi="ar-SA"/>
        </w:rPr>
        <w:t>given a copy of the rules and the</w:t>
      </w:r>
      <w:r w:rsidR="00306399">
        <w:rPr>
          <w:rFonts w:eastAsia="Calibri" w:cstheme="minorHAnsi"/>
          <w:lang w:bidi="ar-SA"/>
        </w:rPr>
        <w:t xml:space="preserve"> </w:t>
      </w:r>
      <w:r w:rsidR="00F636E5">
        <w:rPr>
          <w:rFonts w:eastAsia="Calibri" w:cstheme="minorHAnsi"/>
          <w:lang w:bidi="ar-SA"/>
        </w:rPr>
        <w:t xml:space="preserve">guidelines so that they knew what </w:t>
      </w:r>
      <w:r w:rsidR="00AC31BA">
        <w:rPr>
          <w:rFonts w:eastAsia="Calibri" w:cstheme="minorHAnsi"/>
          <w:lang w:bidi="ar-SA"/>
        </w:rPr>
        <w:tab/>
      </w:r>
      <w:r w:rsidR="00AC31BA">
        <w:rPr>
          <w:rFonts w:eastAsia="Calibri" w:cstheme="minorHAnsi"/>
          <w:lang w:bidi="ar-SA"/>
        </w:rPr>
        <w:tab/>
      </w:r>
      <w:r w:rsidR="00AC31BA">
        <w:rPr>
          <w:rFonts w:eastAsia="Calibri" w:cstheme="minorHAnsi"/>
          <w:lang w:bidi="ar-SA"/>
        </w:rPr>
        <w:tab/>
      </w:r>
      <w:r w:rsidR="00AC31BA">
        <w:rPr>
          <w:rFonts w:eastAsia="Calibri" w:cstheme="minorHAnsi"/>
          <w:lang w:bidi="ar-SA"/>
        </w:rPr>
        <w:tab/>
      </w:r>
      <w:r w:rsidR="00F636E5">
        <w:rPr>
          <w:rFonts w:eastAsia="Calibri" w:cstheme="minorHAnsi"/>
          <w:lang w:bidi="ar-SA"/>
        </w:rPr>
        <w:t>we</w:t>
      </w:r>
      <w:r w:rsidR="00AC31BA">
        <w:rPr>
          <w:rFonts w:eastAsia="Calibri" w:cstheme="minorHAnsi"/>
          <w:lang w:bidi="ar-SA"/>
        </w:rPr>
        <w:t xml:space="preserve"> </w:t>
      </w:r>
      <w:r w:rsidR="00F636E5">
        <w:rPr>
          <w:rFonts w:eastAsia="Calibri" w:cstheme="minorHAnsi"/>
          <w:lang w:bidi="ar-SA"/>
        </w:rPr>
        <w:t>were</w:t>
      </w:r>
      <w:r w:rsidR="00E86309">
        <w:rPr>
          <w:rFonts w:eastAsia="Calibri" w:cstheme="minorHAnsi"/>
          <w:lang w:bidi="ar-SA"/>
        </w:rPr>
        <w:t xml:space="preserve"> </w:t>
      </w:r>
      <w:r w:rsidR="00F636E5">
        <w:rPr>
          <w:rFonts w:eastAsia="Calibri" w:cstheme="minorHAnsi"/>
          <w:lang w:bidi="ar-SA"/>
        </w:rPr>
        <w:t xml:space="preserve">doing. </w:t>
      </w:r>
      <w:r w:rsidR="00254BB9">
        <w:rPr>
          <w:rFonts w:eastAsia="Calibri" w:cstheme="minorHAnsi"/>
          <w:lang w:bidi="ar-SA"/>
        </w:rPr>
        <w:t xml:space="preserve">Also, </w:t>
      </w:r>
      <w:r w:rsidR="00F636E5">
        <w:rPr>
          <w:rFonts w:eastAsia="Calibri" w:cstheme="minorHAnsi"/>
          <w:lang w:bidi="ar-SA"/>
        </w:rPr>
        <w:t>employees that worked</w:t>
      </w:r>
      <w:r w:rsidR="00306399">
        <w:rPr>
          <w:rFonts w:eastAsia="Calibri" w:cstheme="minorHAnsi"/>
          <w:lang w:bidi="ar-SA"/>
        </w:rPr>
        <w:t xml:space="preserve"> </w:t>
      </w:r>
      <w:r w:rsidR="00F636E5">
        <w:rPr>
          <w:rFonts w:eastAsia="Calibri" w:cstheme="minorHAnsi"/>
          <w:lang w:bidi="ar-SA"/>
        </w:rPr>
        <w:t>in the courthouse that the public</w:t>
      </w:r>
      <w:r w:rsidR="00AC31BA">
        <w:rPr>
          <w:rFonts w:eastAsia="Calibri" w:cstheme="minorHAnsi"/>
          <w:lang w:bidi="ar-SA"/>
        </w:rPr>
        <w:tab/>
      </w:r>
      <w:r w:rsidR="00AC31BA">
        <w:rPr>
          <w:rFonts w:eastAsia="Calibri" w:cstheme="minorHAnsi"/>
          <w:lang w:bidi="ar-SA"/>
        </w:rPr>
        <w:tab/>
      </w:r>
      <w:r w:rsidR="00AC31BA">
        <w:rPr>
          <w:rFonts w:eastAsia="Calibri" w:cstheme="minorHAnsi"/>
          <w:lang w:bidi="ar-SA"/>
        </w:rPr>
        <w:tab/>
      </w:r>
      <w:r w:rsidR="00AC31BA">
        <w:rPr>
          <w:rFonts w:eastAsia="Calibri" w:cstheme="minorHAnsi"/>
          <w:lang w:bidi="ar-SA"/>
        </w:rPr>
        <w:tab/>
      </w:r>
      <w:r w:rsidR="00F636E5">
        <w:rPr>
          <w:rFonts w:eastAsia="Calibri" w:cstheme="minorHAnsi"/>
          <w:lang w:bidi="ar-SA"/>
        </w:rPr>
        <w:t>has</w:t>
      </w:r>
      <w:r w:rsidR="00AC31BA">
        <w:rPr>
          <w:rFonts w:eastAsia="Calibri" w:cstheme="minorHAnsi"/>
          <w:lang w:bidi="ar-SA"/>
        </w:rPr>
        <w:t xml:space="preserve"> </w:t>
      </w:r>
      <w:r w:rsidR="00F636E5">
        <w:rPr>
          <w:rFonts w:eastAsia="Calibri" w:cstheme="minorHAnsi"/>
          <w:lang w:bidi="ar-SA"/>
        </w:rPr>
        <w:t>placed</w:t>
      </w:r>
      <w:r w:rsidR="00E86309">
        <w:rPr>
          <w:rFonts w:eastAsia="Calibri" w:cstheme="minorHAnsi"/>
          <w:lang w:bidi="ar-SA"/>
        </w:rPr>
        <w:t xml:space="preserve"> </w:t>
      </w:r>
      <w:r w:rsidR="00F636E5">
        <w:rPr>
          <w:rFonts w:eastAsia="Calibri" w:cstheme="minorHAnsi"/>
          <w:lang w:bidi="ar-SA"/>
        </w:rPr>
        <w:t>trust in to doing your property taxes,</w:t>
      </w:r>
      <w:r w:rsidR="00306399">
        <w:rPr>
          <w:rFonts w:eastAsia="Calibri" w:cstheme="minorHAnsi"/>
          <w:lang w:bidi="ar-SA"/>
        </w:rPr>
        <w:t xml:space="preserve"> </w:t>
      </w:r>
      <w:r w:rsidR="00F636E5">
        <w:rPr>
          <w:rFonts w:eastAsia="Calibri" w:cstheme="minorHAnsi"/>
          <w:lang w:bidi="ar-SA"/>
        </w:rPr>
        <w:t>the assessment of your property</w:t>
      </w:r>
      <w:r w:rsidR="00AC31BA">
        <w:rPr>
          <w:rFonts w:eastAsia="Calibri" w:cstheme="minorHAnsi"/>
          <w:lang w:bidi="ar-SA"/>
        </w:rPr>
        <w:tab/>
      </w:r>
      <w:r w:rsidR="00AC31BA">
        <w:rPr>
          <w:rFonts w:eastAsia="Calibri" w:cstheme="minorHAnsi"/>
          <w:lang w:bidi="ar-SA"/>
        </w:rPr>
        <w:tab/>
      </w:r>
      <w:r w:rsidR="00AC31BA">
        <w:rPr>
          <w:rFonts w:eastAsia="Calibri" w:cstheme="minorHAnsi"/>
          <w:lang w:bidi="ar-SA"/>
        </w:rPr>
        <w:tab/>
      </w:r>
      <w:r w:rsidR="00F636E5">
        <w:rPr>
          <w:rFonts w:eastAsia="Calibri" w:cstheme="minorHAnsi"/>
          <w:lang w:bidi="ar-SA"/>
        </w:rPr>
        <w:t>and</w:t>
      </w:r>
      <w:r w:rsidR="00AC31BA">
        <w:rPr>
          <w:rFonts w:eastAsia="Calibri" w:cstheme="minorHAnsi"/>
          <w:lang w:bidi="ar-SA"/>
        </w:rPr>
        <w:t xml:space="preserve"> </w:t>
      </w:r>
      <w:r w:rsidR="00F636E5">
        <w:rPr>
          <w:rFonts w:eastAsia="Calibri" w:cstheme="minorHAnsi"/>
          <w:lang w:bidi="ar-SA"/>
        </w:rPr>
        <w:t>the</w:t>
      </w:r>
      <w:r w:rsidR="00E86309">
        <w:rPr>
          <w:rFonts w:eastAsia="Calibri" w:cstheme="minorHAnsi"/>
          <w:lang w:bidi="ar-SA"/>
        </w:rPr>
        <w:t xml:space="preserve"> </w:t>
      </w:r>
      <w:r w:rsidR="00F636E5">
        <w:rPr>
          <w:rFonts w:eastAsia="Calibri" w:cstheme="minorHAnsi"/>
          <w:lang w:bidi="ar-SA"/>
        </w:rPr>
        <w:t xml:space="preserve">ones </w:t>
      </w:r>
      <w:r w:rsidR="00254BB9">
        <w:rPr>
          <w:rFonts w:eastAsia="Calibri" w:cstheme="minorHAnsi"/>
          <w:lang w:bidi="ar-SA"/>
        </w:rPr>
        <w:t>that handle the court processes</w:t>
      </w:r>
      <w:r w:rsidR="00306399">
        <w:rPr>
          <w:rFonts w:eastAsia="Calibri" w:cstheme="minorHAnsi"/>
          <w:lang w:bidi="ar-SA"/>
        </w:rPr>
        <w:t xml:space="preserve"> </w:t>
      </w:r>
      <w:r w:rsidR="00254BB9">
        <w:rPr>
          <w:rFonts w:eastAsia="Calibri" w:cstheme="minorHAnsi"/>
          <w:lang w:bidi="ar-SA"/>
        </w:rPr>
        <w:t>were chosen to do the hand count.</w:t>
      </w:r>
      <w:r w:rsidR="00AC31BA">
        <w:rPr>
          <w:rFonts w:eastAsia="Calibri" w:cstheme="minorHAnsi"/>
          <w:lang w:bidi="ar-SA"/>
        </w:rPr>
        <w:tab/>
      </w:r>
      <w:r w:rsidR="00AC31BA">
        <w:rPr>
          <w:rFonts w:eastAsia="Calibri" w:cstheme="minorHAnsi"/>
          <w:lang w:bidi="ar-SA"/>
        </w:rPr>
        <w:tab/>
      </w:r>
      <w:r w:rsidR="00AC31BA">
        <w:rPr>
          <w:rFonts w:eastAsia="Calibri" w:cstheme="minorHAnsi"/>
          <w:lang w:bidi="ar-SA"/>
        </w:rPr>
        <w:tab/>
      </w:r>
      <w:r w:rsidR="00254BB9">
        <w:rPr>
          <w:rFonts w:eastAsia="Calibri" w:cstheme="minorHAnsi"/>
          <w:lang w:bidi="ar-SA"/>
        </w:rPr>
        <w:t>Carey</w:t>
      </w:r>
      <w:r w:rsidR="00E86309">
        <w:rPr>
          <w:rFonts w:eastAsia="Calibri" w:cstheme="minorHAnsi"/>
          <w:lang w:bidi="ar-SA"/>
        </w:rPr>
        <w:t xml:space="preserve"> e</w:t>
      </w:r>
      <w:r w:rsidR="00254BB9">
        <w:rPr>
          <w:rFonts w:eastAsia="Calibri" w:cstheme="minorHAnsi"/>
          <w:lang w:bidi="ar-SA"/>
        </w:rPr>
        <w:t>nsured the Commission that she</w:t>
      </w:r>
      <w:r w:rsidR="00306399">
        <w:rPr>
          <w:rFonts w:eastAsia="Calibri" w:cstheme="minorHAnsi"/>
          <w:lang w:bidi="ar-SA"/>
        </w:rPr>
        <w:t xml:space="preserve"> </w:t>
      </w:r>
      <w:r w:rsidR="00254BB9">
        <w:rPr>
          <w:rFonts w:eastAsia="Calibri" w:cstheme="minorHAnsi"/>
          <w:lang w:bidi="ar-SA"/>
        </w:rPr>
        <w:t>would answer any questions or emails</w:t>
      </w:r>
      <w:r w:rsidR="00E86309">
        <w:rPr>
          <w:rFonts w:eastAsia="Calibri" w:cstheme="minorHAnsi"/>
          <w:lang w:bidi="ar-SA"/>
        </w:rPr>
        <w:tab/>
      </w:r>
      <w:r w:rsidR="00E86309">
        <w:rPr>
          <w:rFonts w:eastAsia="Calibri" w:cstheme="minorHAnsi"/>
          <w:lang w:bidi="ar-SA"/>
        </w:rPr>
        <w:tab/>
      </w:r>
      <w:r w:rsidR="00E86309">
        <w:rPr>
          <w:rFonts w:eastAsia="Calibri" w:cstheme="minorHAnsi"/>
          <w:lang w:bidi="ar-SA"/>
        </w:rPr>
        <w:tab/>
      </w:r>
      <w:r w:rsidR="00E86309">
        <w:rPr>
          <w:rFonts w:eastAsia="Calibri" w:cstheme="minorHAnsi"/>
          <w:lang w:bidi="ar-SA"/>
        </w:rPr>
        <w:tab/>
      </w:r>
      <w:r w:rsidR="00254BB9">
        <w:rPr>
          <w:rFonts w:eastAsia="Calibri" w:cstheme="minorHAnsi"/>
          <w:lang w:bidi="ar-SA"/>
        </w:rPr>
        <w:t>that she</w:t>
      </w:r>
      <w:r w:rsidR="00E86309">
        <w:rPr>
          <w:rFonts w:eastAsia="Calibri" w:cstheme="minorHAnsi"/>
          <w:lang w:bidi="ar-SA"/>
        </w:rPr>
        <w:t xml:space="preserve"> </w:t>
      </w:r>
      <w:r w:rsidR="00254BB9">
        <w:rPr>
          <w:rFonts w:eastAsia="Calibri" w:cstheme="minorHAnsi"/>
          <w:lang w:bidi="ar-SA"/>
        </w:rPr>
        <w:t>received to give the public reassurance that</w:t>
      </w:r>
      <w:r w:rsidR="00254BB9" w:rsidRPr="00254BB9">
        <w:rPr>
          <w:rFonts w:eastAsia="Calibri" w:cstheme="minorHAnsi"/>
          <w:lang w:bidi="ar-SA"/>
        </w:rPr>
        <w:t xml:space="preserve"> </w:t>
      </w:r>
      <w:r w:rsidR="00355A3D">
        <w:rPr>
          <w:rFonts w:eastAsia="Calibri" w:cstheme="minorHAnsi"/>
          <w:lang w:bidi="ar-SA"/>
        </w:rPr>
        <w:t xml:space="preserve">the </w:t>
      </w:r>
      <w:r w:rsidR="005E6D92">
        <w:rPr>
          <w:rFonts w:eastAsia="Calibri" w:cstheme="minorHAnsi"/>
          <w:lang w:bidi="ar-SA"/>
        </w:rPr>
        <w:t>Voters Registration</w:t>
      </w:r>
      <w:r w:rsidR="00E86309">
        <w:rPr>
          <w:rFonts w:eastAsia="Calibri" w:cstheme="minorHAnsi"/>
          <w:lang w:bidi="ar-SA"/>
        </w:rPr>
        <w:tab/>
      </w:r>
      <w:r w:rsidR="00E86309">
        <w:rPr>
          <w:rFonts w:eastAsia="Calibri" w:cstheme="minorHAnsi"/>
          <w:lang w:bidi="ar-SA"/>
        </w:rPr>
        <w:tab/>
      </w:r>
      <w:r w:rsidR="00E86309">
        <w:rPr>
          <w:rFonts w:eastAsia="Calibri" w:cstheme="minorHAnsi"/>
          <w:lang w:bidi="ar-SA"/>
        </w:rPr>
        <w:tab/>
      </w:r>
      <w:r w:rsidR="00E86309">
        <w:rPr>
          <w:rFonts w:eastAsia="Calibri" w:cstheme="minorHAnsi"/>
          <w:lang w:bidi="ar-SA"/>
        </w:rPr>
        <w:tab/>
      </w:r>
      <w:r w:rsidR="00355A3D">
        <w:rPr>
          <w:rFonts w:eastAsia="Calibri" w:cstheme="minorHAnsi"/>
          <w:lang w:bidi="ar-SA"/>
        </w:rPr>
        <w:t>Office is</w:t>
      </w:r>
      <w:r w:rsidR="00E86309">
        <w:rPr>
          <w:rFonts w:eastAsia="Calibri" w:cstheme="minorHAnsi"/>
          <w:lang w:bidi="ar-SA"/>
        </w:rPr>
        <w:t xml:space="preserve"> </w:t>
      </w:r>
      <w:r w:rsidR="00254BB9">
        <w:rPr>
          <w:rFonts w:eastAsia="Calibri" w:cstheme="minorHAnsi"/>
          <w:lang w:bidi="ar-SA"/>
        </w:rPr>
        <w:t>taking every precaution to</w:t>
      </w:r>
      <w:r w:rsidR="00306399">
        <w:rPr>
          <w:rFonts w:eastAsia="Calibri" w:cstheme="minorHAnsi"/>
          <w:lang w:bidi="ar-SA"/>
        </w:rPr>
        <w:t xml:space="preserve"> </w:t>
      </w:r>
      <w:r w:rsidR="00254BB9">
        <w:rPr>
          <w:rFonts w:eastAsia="Calibri" w:cstheme="minorHAnsi"/>
          <w:lang w:bidi="ar-SA"/>
        </w:rPr>
        <w:t xml:space="preserve">secure the </w:t>
      </w:r>
      <w:r w:rsidR="00355A3D">
        <w:rPr>
          <w:rFonts w:eastAsia="Calibri" w:cstheme="minorHAnsi"/>
          <w:lang w:bidi="ar-SA"/>
        </w:rPr>
        <w:t xml:space="preserve">voting </w:t>
      </w:r>
      <w:r w:rsidR="00254BB9">
        <w:rPr>
          <w:rFonts w:eastAsia="Calibri" w:cstheme="minorHAnsi"/>
          <w:lang w:bidi="ar-SA"/>
        </w:rPr>
        <w:t>process</w:t>
      </w:r>
      <w:r w:rsidR="005E6D92">
        <w:rPr>
          <w:rFonts w:eastAsia="Calibri" w:cstheme="minorHAnsi"/>
          <w:lang w:bidi="ar-SA"/>
        </w:rPr>
        <w:t xml:space="preserve"> is done properly</w:t>
      </w:r>
      <w:r w:rsidR="00254BB9">
        <w:rPr>
          <w:rFonts w:eastAsia="Calibri" w:cstheme="minorHAnsi"/>
          <w:lang w:bidi="ar-SA"/>
        </w:rPr>
        <w:t xml:space="preserve">.  </w:t>
      </w:r>
      <w:r w:rsidR="00BE6890">
        <w:rPr>
          <w:rFonts w:eastAsia="Calibri" w:cstheme="minorHAnsi"/>
          <w:lang w:bidi="ar-SA"/>
        </w:rPr>
        <w:t xml:space="preserve">   </w:t>
      </w:r>
      <w:r w:rsidR="00481CEE">
        <w:rPr>
          <w:rFonts w:eastAsia="Calibri" w:cstheme="minorHAnsi"/>
          <w:lang w:bidi="ar-SA"/>
        </w:rPr>
        <w:t xml:space="preserve"> </w:t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B139B9">
        <w:rPr>
          <w:rFonts w:eastAsia="Calibri" w:cstheme="minorHAnsi"/>
          <w:lang w:bidi="ar-SA"/>
        </w:rPr>
        <w:t xml:space="preserve">Chairman Sikes stated that this Commission is extremely thankful that we have </w:t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767D9F">
        <w:rPr>
          <w:rFonts w:eastAsia="Calibri" w:cstheme="minorHAnsi"/>
          <w:lang w:bidi="ar-SA"/>
        </w:rPr>
        <w:tab/>
      </w:r>
      <w:r w:rsidR="00B139B9">
        <w:rPr>
          <w:rFonts w:eastAsia="Calibri" w:cstheme="minorHAnsi"/>
          <w:lang w:bidi="ar-SA"/>
        </w:rPr>
        <w:t>Carey on our team</w:t>
      </w:r>
      <w:r w:rsidR="00E86309">
        <w:rPr>
          <w:rFonts w:eastAsia="Calibri" w:cstheme="minorHAnsi"/>
          <w:lang w:bidi="ar-SA"/>
        </w:rPr>
        <w:t>.</w:t>
      </w:r>
      <w:r w:rsidR="00B139B9">
        <w:rPr>
          <w:rFonts w:eastAsia="Calibri" w:cstheme="minorHAnsi"/>
          <w:lang w:bidi="ar-SA"/>
        </w:rPr>
        <w:t xml:space="preserve"> </w:t>
      </w:r>
    </w:p>
    <w:p w:rsidR="00825C1D" w:rsidRDefault="00825C1D" w:rsidP="008B2741">
      <w:pPr>
        <w:rPr>
          <w:rFonts w:ascii="Calibri" w:eastAsia="Calibri" w:hAnsi="Calibri" w:cs="Calibri"/>
          <w:b/>
          <w:sz w:val="18"/>
          <w:szCs w:val="18"/>
          <w:lang w:bidi="ar-SA"/>
        </w:rPr>
      </w:pPr>
    </w:p>
    <w:p w:rsidR="008B2741" w:rsidRDefault="00625129" w:rsidP="00767D9F">
      <w:pPr>
        <w:ind w:left="2160"/>
        <w:rPr>
          <w:rFonts w:ascii="Calibri" w:eastAsia="Calibri" w:hAnsi="Calibri" w:cs="Calibri"/>
          <w:b/>
          <w:sz w:val="18"/>
          <w:szCs w:val="18"/>
          <w:lang w:bidi="ar-SA"/>
        </w:rPr>
      </w:pPr>
      <w:r w:rsidRPr="00A75635">
        <w:rPr>
          <w:rFonts w:ascii="Calibri" w:eastAsia="Calibri" w:hAnsi="Calibri" w:cs="Calibri"/>
          <w:b/>
          <w:u w:val="single"/>
          <w:lang w:bidi="ar-SA"/>
        </w:rPr>
        <w:lastRenderedPageBreak/>
        <w:t>Drew James</w:t>
      </w:r>
      <w:r>
        <w:rPr>
          <w:rFonts w:ascii="Calibri" w:eastAsia="Calibri" w:hAnsi="Calibri" w:cs="Calibri"/>
          <w:lang w:bidi="ar-SA"/>
        </w:rPr>
        <w:t xml:space="preserve">, Director of EMS, </w:t>
      </w:r>
      <w:r w:rsidR="00B139B9">
        <w:rPr>
          <w:rFonts w:ascii="Calibri" w:eastAsia="Calibri" w:hAnsi="Calibri" w:cs="Calibri"/>
          <w:lang w:bidi="ar-SA"/>
        </w:rPr>
        <w:t xml:space="preserve">there were 622 calls in the month of October.  Mr. James </w:t>
      </w:r>
      <w:r w:rsidR="004765B4">
        <w:rPr>
          <w:rFonts w:ascii="Calibri" w:eastAsia="Calibri" w:hAnsi="Calibri" w:cs="Calibri"/>
          <w:lang w:bidi="ar-SA"/>
        </w:rPr>
        <w:t>stated that i</w:t>
      </w:r>
      <w:r w:rsidR="00087DCB">
        <w:rPr>
          <w:rFonts w:ascii="Calibri" w:eastAsia="Calibri" w:hAnsi="Calibri" w:cs="Calibri"/>
          <w:lang w:bidi="ar-SA"/>
        </w:rPr>
        <w:t>t</w:t>
      </w:r>
      <w:r w:rsidR="004765B4">
        <w:rPr>
          <w:rFonts w:ascii="Calibri" w:eastAsia="Calibri" w:hAnsi="Calibri" w:cs="Calibri"/>
          <w:lang w:bidi="ar-SA"/>
        </w:rPr>
        <w:t xml:space="preserve"> was an honor to promote Brock Williams</w:t>
      </w:r>
      <w:r w:rsidR="00087DCB">
        <w:rPr>
          <w:rFonts w:ascii="Calibri" w:eastAsia="Calibri" w:hAnsi="Calibri" w:cs="Calibri"/>
          <w:lang w:bidi="ar-SA"/>
        </w:rPr>
        <w:t xml:space="preserve"> to Lieutenant.  Brock</w:t>
      </w:r>
      <w:r w:rsidR="004765B4">
        <w:rPr>
          <w:rFonts w:ascii="Calibri" w:eastAsia="Calibri" w:hAnsi="Calibri" w:cs="Calibri"/>
          <w:lang w:bidi="ar-SA"/>
        </w:rPr>
        <w:t xml:space="preserve"> </w:t>
      </w:r>
      <w:r w:rsidR="00087DCB">
        <w:rPr>
          <w:rFonts w:ascii="Calibri" w:eastAsia="Calibri" w:hAnsi="Calibri" w:cs="Calibri"/>
          <w:lang w:bidi="ar-SA"/>
        </w:rPr>
        <w:t xml:space="preserve">joined the EMS team in October of </w:t>
      </w:r>
      <w:r w:rsidR="00E86309">
        <w:rPr>
          <w:rFonts w:ascii="Calibri" w:eastAsia="Calibri" w:hAnsi="Calibri" w:cs="Calibri"/>
          <w:lang w:bidi="ar-SA"/>
        </w:rPr>
        <w:t>2016;</w:t>
      </w:r>
      <w:r w:rsidR="00087DCB">
        <w:rPr>
          <w:rFonts w:ascii="Calibri" w:eastAsia="Calibri" w:hAnsi="Calibri" w:cs="Calibri"/>
          <w:lang w:bidi="ar-SA"/>
        </w:rPr>
        <w:t xml:space="preserve"> he quickly climbed the ranks to become a highly respected and dedicated paramedic. He is a graduate of Southeastern Tech advanced EMT and Paramedic Program. </w:t>
      </w:r>
      <w:r w:rsidR="004765B4">
        <w:rPr>
          <w:rFonts w:ascii="Calibri" w:eastAsia="Calibri" w:hAnsi="Calibri" w:cs="Calibri"/>
          <w:lang w:bidi="ar-SA"/>
        </w:rPr>
        <w:t xml:space="preserve">Mr. James called Brock Williams to the podium and Judge Threlkeld </w:t>
      </w:r>
      <w:r w:rsidR="00087DCB">
        <w:rPr>
          <w:rFonts w:ascii="Calibri" w:eastAsia="Calibri" w:hAnsi="Calibri" w:cs="Calibri"/>
          <w:lang w:bidi="ar-SA"/>
        </w:rPr>
        <w:t xml:space="preserve">to the podium to do </w:t>
      </w:r>
      <w:r w:rsidR="004765B4">
        <w:rPr>
          <w:rFonts w:ascii="Calibri" w:eastAsia="Calibri" w:hAnsi="Calibri" w:cs="Calibri"/>
          <w:lang w:bidi="ar-SA"/>
        </w:rPr>
        <w:t>the o</w:t>
      </w:r>
      <w:r w:rsidR="00087DCB">
        <w:rPr>
          <w:rFonts w:ascii="Calibri" w:eastAsia="Calibri" w:hAnsi="Calibri" w:cs="Calibri"/>
          <w:lang w:bidi="ar-SA"/>
        </w:rPr>
        <w:t>a</w:t>
      </w:r>
      <w:r w:rsidR="004765B4">
        <w:rPr>
          <w:rFonts w:ascii="Calibri" w:eastAsia="Calibri" w:hAnsi="Calibri" w:cs="Calibri"/>
          <w:lang w:bidi="ar-SA"/>
        </w:rPr>
        <w:t>th</w:t>
      </w:r>
      <w:r w:rsidR="00087DCB">
        <w:rPr>
          <w:rFonts w:ascii="Calibri" w:eastAsia="Calibri" w:hAnsi="Calibri" w:cs="Calibri"/>
          <w:lang w:bidi="ar-SA"/>
        </w:rPr>
        <w:t xml:space="preserve">. </w:t>
      </w:r>
      <w:r w:rsidR="008B2741">
        <w:rPr>
          <w:rFonts w:ascii="Calibri" w:eastAsia="Calibri" w:hAnsi="Calibri" w:cs="Calibri"/>
          <w:b/>
          <w:sz w:val="18"/>
          <w:szCs w:val="18"/>
          <w:lang w:bidi="ar-SA"/>
        </w:rPr>
        <w:tab/>
      </w:r>
    </w:p>
    <w:p w:rsidR="008B2741" w:rsidRDefault="008B2741" w:rsidP="00767D9F">
      <w:pPr>
        <w:ind w:left="2160"/>
        <w:rPr>
          <w:rFonts w:ascii="Calibri" w:eastAsia="Calibri" w:hAnsi="Calibri" w:cs="Calibri"/>
          <w:lang w:bidi="ar-SA"/>
        </w:rPr>
      </w:pPr>
    </w:p>
    <w:p w:rsidR="008B2741" w:rsidRDefault="008B2741" w:rsidP="008B2741">
      <w:pPr>
        <w:spacing w:after="200"/>
        <w:rPr>
          <w:rFonts w:ascii="Calibri" w:eastAsia="Calibri" w:hAnsi="Calibri" w:cs="Calibri"/>
          <w:b/>
          <w:sz w:val="18"/>
          <w:szCs w:val="18"/>
          <w:lang w:bidi="ar-SA"/>
        </w:rPr>
      </w:pPr>
      <w:r>
        <w:rPr>
          <w:rFonts w:ascii="Calibri" w:eastAsia="Calibri" w:hAnsi="Calibri" w:cs="Calibri"/>
          <w:b/>
          <w:sz w:val="18"/>
          <w:szCs w:val="18"/>
          <w:lang w:bidi="ar-SA"/>
        </w:rPr>
        <w:t>Public Participation</w:t>
      </w:r>
      <w:r w:rsidR="00C007C6">
        <w:rPr>
          <w:rFonts w:ascii="Calibri" w:eastAsia="Calibri" w:hAnsi="Calibri" w:cs="Calibri"/>
          <w:b/>
          <w:sz w:val="18"/>
          <w:szCs w:val="18"/>
          <w:lang w:bidi="ar-SA"/>
        </w:rPr>
        <w:t>:</w:t>
      </w:r>
      <w:r w:rsidR="00C007C6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C007C6" w:rsidRPr="00C007C6">
        <w:rPr>
          <w:rFonts w:ascii="Calibri" w:eastAsia="Calibri" w:hAnsi="Calibri" w:cs="Calibri"/>
          <w:lang w:bidi="ar-SA"/>
        </w:rPr>
        <w:t>None</w:t>
      </w:r>
      <w:r w:rsidRPr="00C007C6">
        <w:rPr>
          <w:rFonts w:ascii="Calibri" w:eastAsia="Calibri" w:hAnsi="Calibri" w:cs="Calibri"/>
          <w:lang w:bidi="ar-SA"/>
        </w:rPr>
        <w:t xml:space="preserve"> </w:t>
      </w:r>
    </w:p>
    <w:p w:rsidR="00625129" w:rsidRPr="008E7AFA" w:rsidRDefault="008B2741" w:rsidP="008B2741">
      <w:pPr>
        <w:rPr>
          <w:rFonts w:ascii="Calibri" w:eastAsia="Calibri" w:hAnsi="Calibri" w:cs="Calibri"/>
          <w:lang w:bidi="ar-SA"/>
        </w:rPr>
      </w:pPr>
      <w:r>
        <w:rPr>
          <w:rFonts w:ascii="Calibri" w:eastAsia="Calibri" w:hAnsi="Calibri" w:cs="Calibri"/>
          <w:b/>
          <w:sz w:val="18"/>
          <w:szCs w:val="18"/>
          <w:lang w:bidi="ar-SA"/>
        </w:rPr>
        <w:t>Consideration of</w:t>
      </w:r>
      <w:r w:rsidR="00C007C6">
        <w:rPr>
          <w:rFonts w:ascii="Calibri" w:eastAsia="Calibri" w:hAnsi="Calibri" w:cs="Calibri"/>
          <w:b/>
          <w:sz w:val="18"/>
          <w:szCs w:val="18"/>
          <w:lang w:bidi="ar-SA"/>
        </w:rPr>
        <w:t xml:space="preserve"> Approval</w:t>
      </w:r>
      <w:r w:rsidR="00C007C6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8E7AFA" w:rsidRPr="008E7AFA">
        <w:rPr>
          <w:rFonts w:ascii="Calibri" w:eastAsia="Calibri" w:hAnsi="Calibri" w:cs="Calibri"/>
          <w:lang w:bidi="ar-SA"/>
        </w:rPr>
        <w:t xml:space="preserve">Manager Jones explained that </w:t>
      </w:r>
      <w:r w:rsidR="00570584">
        <w:rPr>
          <w:rFonts w:ascii="Calibri" w:eastAsia="Calibri" w:hAnsi="Calibri" w:cs="Calibri"/>
          <w:lang w:bidi="ar-SA"/>
        </w:rPr>
        <w:t xml:space="preserve">a </w:t>
      </w:r>
      <w:r w:rsidR="008E7AFA" w:rsidRPr="008E7AFA">
        <w:rPr>
          <w:rFonts w:ascii="Calibri" w:eastAsia="Calibri" w:hAnsi="Calibri" w:cs="Calibri"/>
          <w:lang w:bidi="ar-SA"/>
        </w:rPr>
        <w:t>lease</w:t>
      </w:r>
      <w:r w:rsidR="00570584">
        <w:rPr>
          <w:rFonts w:ascii="Calibri" w:eastAsia="Calibri" w:hAnsi="Calibri" w:cs="Calibri"/>
          <w:lang w:bidi="ar-SA"/>
        </w:rPr>
        <w:t xml:space="preserve"> between Toombs County and McLendon</w:t>
      </w:r>
      <w:r w:rsidR="008E7AFA" w:rsidRPr="008E7AFA">
        <w:rPr>
          <w:rFonts w:ascii="Calibri" w:eastAsia="Calibri" w:hAnsi="Calibri" w:cs="Calibri"/>
          <w:lang w:bidi="ar-SA"/>
        </w:rPr>
        <w:t xml:space="preserve"> </w:t>
      </w:r>
    </w:p>
    <w:p w:rsidR="00570584" w:rsidRDefault="008B2741" w:rsidP="008B2741">
      <w:pPr>
        <w:rPr>
          <w:rFonts w:ascii="Calibri" w:eastAsia="Calibri" w:hAnsi="Calibri" w:cs="Calibri"/>
          <w:lang w:bidi="ar-SA"/>
        </w:rPr>
      </w:pPr>
      <w:r>
        <w:rPr>
          <w:rFonts w:ascii="Calibri" w:eastAsia="Calibri" w:hAnsi="Calibri" w:cs="Calibri"/>
          <w:b/>
          <w:sz w:val="18"/>
          <w:szCs w:val="18"/>
          <w:lang w:bidi="ar-SA"/>
        </w:rPr>
        <w:t>of Lease</w:t>
      </w:r>
      <w:r w:rsidR="00C007C6">
        <w:rPr>
          <w:rFonts w:ascii="Calibri" w:eastAsia="Calibri" w:hAnsi="Calibri" w:cs="Calibri"/>
          <w:b/>
          <w:sz w:val="18"/>
          <w:szCs w:val="18"/>
          <w:lang w:bidi="ar-SA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  <w:lang w:bidi="ar-SA"/>
        </w:rPr>
        <w:t xml:space="preserve">of Building at 298 </w:t>
      </w:r>
      <w:r w:rsidR="008E7AFA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E15340" w:rsidRPr="00E15340">
        <w:rPr>
          <w:rFonts w:ascii="Calibri" w:eastAsia="Calibri" w:hAnsi="Calibri" w:cs="Calibri"/>
          <w:lang w:bidi="ar-SA"/>
        </w:rPr>
        <w:t xml:space="preserve">Extras, Inc. </w:t>
      </w:r>
      <w:r w:rsidR="008E7AFA" w:rsidRPr="00E15340">
        <w:rPr>
          <w:rFonts w:ascii="Calibri" w:eastAsia="Calibri" w:hAnsi="Calibri" w:cs="Calibri"/>
          <w:lang w:bidi="ar-SA"/>
        </w:rPr>
        <w:t>for the old</w:t>
      </w:r>
      <w:r w:rsidR="00570584">
        <w:rPr>
          <w:rFonts w:ascii="Calibri" w:eastAsia="Calibri" w:hAnsi="Calibri" w:cs="Calibri"/>
          <w:lang w:bidi="ar-SA"/>
        </w:rPr>
        <w:t xml:space="preserve"> Lyons Elementary School located at 298</w:t>
      </w:r>
      <w:r w:rsidR="00E86309">
        <w:rPr>
          <w:rFonts w:ascii="Calibri" w:eastAsia="Calibri" w:hAnsi="Calibri" w:cs="Calibri"/>
          <w:lang w:bidi="ar-SA"/>
        </w:rPr>
        <w:t xml:space="preserve"> North Lexington</w:t>
      </w:r>
    </w:p>
    <w:p w:rsidR="00C007C6" w:rsidRDefault="00E15340" w:rsidP="008B2741">
      <w:pPr>
        <w:rPr>
          <w:rFonts w:ascii="Calibri" w:eastAsia="Calibri" w:hAnsi="Calibri" w:cs="Calibri"/>
          <w:b/>
          <w:sz w:val="18"/>
          <w:szCs w:val="18"/>
          <w:lang w:bidi="ar-SA"/>
        </w:rPr>
      </w:pPr>
      <w:r>
        <w:rPr>
          <w:rFonts w:ascii="Calibri" w:eastAsia="Calibri" w:hAnsi="Calibri" w:cs="Calibri"/>
          <w:b/>
          <w:sz w:val="18"/>
          <w:szCs w:val="18"/>
          <w:lang w:bidi="ar-SA"/>
        </w:rPr>
        <w:t xml:space="preserve">North Lexington Street </w:t>
      </w:r>
      <w:r>
        <w:rPr>
          <w:rFonts w:ascii="Calibri" w:eastAsia="Calibri" w:hAnsi="Calibri" w:cs="Calibri"/>
          <w:lang w:bidi="ar-SA"/>
        </w:rPr>
        <w:tab/>
        <w:t xml:space="preserve">Street for temporary </w:t>
      </w:r>
      <w:r w:rsidR="00570584">
        <w:rPr>
          <w:rFonts w:ascii="Calibri" w:eastAsia="Calibri" w:hAnsi="Calibri" w:cs="Calibri"/>
          <w:lang w:bidi="ar-SA"/>
        </w:rPr>
        <w:t>housing for UGA County Extension Services</w:t>
      </w:r>
      <w:r w:rsidR="00E86309">
        <w:rPr>
          <w:rFonts w:ascii="Calibri" w:eastAsia="Calibri" w:hAnsi="Calibri" w:cs="Calibri"/>
          <w:lang w:bidi="ar-SA"/>
        </w:rPr>
        <w:t xml:space="preserve"> and GDOT </w:t>
      </w:r>
    </w:p>
    <w:p w:rsidR="008B2741" w:rsidRDefault="00E15340" w:rsidP="008B2741">
      <w:proofErr w:type="gramStart"/>
      <w:r>
        <w:rPr>
          <w:rFonts w:ascii="Calibri" w:eastAsia="Calibri" w:hAnsi="Calibri" w:cs="Calibri"/>
          <w:b/>
          <w:sz w:val="18"/>
          <w:szCs w:val="18"/>
          <w:lang w:bidi="ar-SA"/>
        </w:rPr>
        <w:t>for</w:t>
      </w:r>
      <w:proofErr w:type="gramEnd"/>
      <w:r>
        <w:rPr>
          <w:rFonts w:ascii="Calibri" w:eastAsia="Calibri" w:hAnsi="Calibri" w:cs="Calibri"/>
          <w:b/>
          <w:sz w:val="18"/>
          <w:szCs w:val="18"/>
          <w:lang w:bidi="ar-SA"/>
        </w:rPr>
        <w:t xml:space="preserve"> Temporary Offices:</w:t>
      </w:r>
      <w:r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E86309">
        <w:rPr>
          <w:rFonts w:ascii="Calibri" w:eastAsia="Calibri" w:hAnsi="Calibri" w:cs="Calibri"/>
          <w:lang w:bidi="ar-SA"/>
        </w:rPr>
        <w:t xml:space="preserve">housing </w:t>
      </w:r>
      <w:r w:rsidR="00570584">
        <w:rPr>
          <w:rFonts w:ascii="Calibri" w:eastAsia="Calibri" w:hAnsi="Calibri" w:cs="Calibri"/>
          <w:lang w:bidi="ar-SA"/>
        </w:rPr>
        <w:t>until we get their building built</w:t>
      </w:r>
      <w:r>
        <w:rPr>
          <w:rFonts w:ascii="Calibri" w:eastAsia="Calibri" w:hAnsi="Calibri" w:cs="Calibri"/>
          <w:lang w:bidi="ar-SA"/>
        </w:rPr>
        <w:t>. The Lease has a termination</w:t>
      </w:r>
      <w:r w:rsidR="00E86309">
        <w:rPr>
          <w:rFonts w:ascii="Calibri" w:eastAsia="Calibri" w:hAnsi="Calibri" w:cs="Calibri"/>
          <w:lang w:bidi="ar-SA"/>
        </w:rPr>
        <w:t xml:space="preserve"> of June 30</w:t>
      </w:r>
      <w:r w:rsidR="00E86309" w:rsidRPr="00E86309">
        <w:rPr>
          <w:rFonts w:ascii="Calibri" w:eastAsia="Calibri" w:hAnsi="Calibri" w:cs="Calibri"/>
          <w:vertAlign w:val="superscript"/>
          <w:lang w:bidi="ar-SA"/>
        </w:rPr>
        <w:t>th</w:t>
      </w:r>
      <w:r w:rsidR="00E86309">
        <w:rPr>
          <w:rFonts w:ascii="Calibri" w:eastAsia="Calibri" w:hAnsi="Calibri" w:cs="Calibri"/>
          <w:lang w:bidi="ar-SA"/>
        </w:rPr>
        <w:t xml:space="preserve"> </w:t>
      </w:r>
      <w:r w:rsidR="00570584">
        <w:rPr>
          <w:rFonts w:ascii="Calibri" w:eastAsia="Calibri" w:hAnsi="Calibri" w:cs="Calibri"/>
          <w:lang w:bidi="ar-SA"/>
        </w:rPr>
        <w:tab/>
      </w:r>
      <w:r w:rsidR="00570584">
        <w:rPr>
          <w:rFonts w:ascii="Calibri" w:eastAsia="Calibri" w:hAnsi="Calibri" w:cs="Calibri"/>
          <w:lang w:bidi="ar-SA"/>
        </w:rPr>
        <w:tab/>
      </w:r>
      <w:r w:rsidR="00570584">
        <w:rPr>
          <w:rFonts w:ascii="Calibri" w:eastAsia="Calibri" w:hAnsi="Calibri" w:cs="Calibri"/>
          <w:lang w:bidi="ar-SA"/>
        </w:rPr>
        <w:tab/>
      </w:r>
      <w:r>
        <w:rPr>
          <w:rFonts w:ascii="Calibri" w:eastAsia="Calibri" w:hAnsi="Calibri" w:cs="Calibri"/>
          <w:lang w:bidi="ar-SA"/>
        </w:rPr>
        <w:t>with a right to extend for an</w:t>
      </w:r>
      <w:r w:rsidR="00E86309">
        <w:rPr>
          <w:rFonts w:ascii="Calibri" w:eastAsia="Calibri" w:hAnsi="Calibri" w:cs="Calibri"/>
          <w:lang w:bidi="ar-SA"/>
        </w:rPr>
        <w:t xml:space="preserve"> </w:t>
      </w:r>
      <w:r>
        <w:rPr>
          <w:rFonts w:ascii="Calibri" w:eastAsia="Calibri" w:hAnsi="Calibri" w:cs="Calibri"/>
          <w:lang w:bidi="ar-SA"/>
        </w:rPr>
        <w:t xml:space="preserve">additional </w:t>
      </w:r>
      <w:r w:rsidR="008B2741">
        <w:t>three months</w:t>
      </w:r>
      <w:r w:rsidR="00570584">
        <w:t xml:space="preserve"> if needed</w:t>
      </w:r>
      <w:r w:rsidR="008B2741">
        <w:t>. We</w:t>
      </w:r>
      <w:r w:rsidR="00E86309">
        <w:t xml:space="preserve"> </w:t>
      </w:r>
      <w:r w:rsidR="008B2741">
        <w:t xml:space="preserve">will be asking </w:t>
      </w:r>
      <w:r w:rsidR="00E86309">
        <w:tab/>
      </w:r>
      <w:r w:rsidR="00E86309">
        <w:tab/>
      </w:r>
      <w:r w:rsidR="00E86309">
        <w:tab/>
      </w:r>
      <w:r w:rsidR="008B2741">
        <w:t xml:space="preserve">the Board to approve </w:t>
      </w:r>
      <w:r w:rsidR="00570584">
        <w:t xml:space="preserve">this lease </w:t>
      </w:r>
      <w:r w:rsidR="008B2741">
        <w:t>and authorize</w:t>
      </w:r>
      <w:r w:rsidR="00570584">
        <w:t xml:space="preserve"> </w:t>
      </w:r>
      <w:r w:rsidR="008B2741">
        <w:t>the Chairman</w:t>
      </w:r>
      <w:r>
        <w:t xml:space="preserve"> </w:t>
      </w:r>
      <w:r w:rsidR="008B2741">
        <w:t>to sign</w:t>
      </w:r>
      <w:r w:rsidR="00570584">
        <w:t>.</w:t>
      </w:r>
      <w:r>
        <w:t xml:space="preserve"> </w:t>
      </w:r>
    </w:p>
    <w:p w:rsidR="00625129" w:rsidRDefault="00625129" w:rsidP="008B2741"/>
    <w:p w:rsidR="00625129" w:rsidRDefault="00625129" w:rsidP="008B2741">
      <w:r>
        <w:tab/>
      </w:r>
      <w:r w:rsidR="00E15340">
        <w:tab/>
      </w:r>
      <w:r w:rsidR="00E15340">
        <w:tab/>
      </w:r>
      <w:r>
        <w:t xml:space="preserve">Commissioner Dixon made a </w:t>
      </w:r>
      <w:r w:rsidRPr="00CD7A51">
        <w:t>motion, seconded</w:t>
      </w:r>
      <w:r w:rsidRPr="00512494">
        <w:t xml:space="preserve"> by</w:t>
      </w:r>
      <w:r w:rsidR="00D82EC7">
        <w:t xml:space="preserve"> Commissioner Rollins </w:t>
      </w:r>
      <w:r w:rsidRPr="00512494">
        <w:t>t</w:t>
      </w:r>
      <w:r>
        <w:t>o</w:t>
      </w:r>
      <w:r w:rsidR="00D82EC7">
        <w:t xml:space="preserve"> </w:t>
      </w:r>
      <w:r w:rsidR="00E15340">
        <w:tab/>
      </w:r>
      <w:r w:rsidR="00E15340">
        <w:tab/>
      </w:r>
      <w:r w:rsidR="00E15340">
        <w:tab/>
      </w:r>
      <w:r w:rsidR="00E15340">
        <w:tab/>
      </w:r>
      <w:r w:rsidR="00D82EC7">
        <w:t xml:space="preserve">approve the Lease for the building located </w:t>
      </w:r>
      <w:r w:rsidR="00570584">
        <w:t>a</w:t>
      </w:r>
      <w:r w:rsidR="00D82EC7">
        <w:t>t 298 North Lexington Street and for</w:t>
      </w:r>
      <w:r w:rsidR="00570584">
        <w:tab/>
      </w:r>
      <w:r w:rsidR="00570584">
        <w:tab/>
      </w:r>
      <w:r w:rsidR="00570584">
        <w:tab/>
      </w:r>
      <w:r w:rsidR="00570584">
        <w:tab/>
        <w:t>t</w:t>
      </w:r>
      <w:r w:rsidR="00D82EC7">
        <w:t xml:space="preserve">he Chairman to sign. </w:t>
      </w:r>
      <w:r w:rsidR="008E7AFA">
        <w:t xml:space="preserve">Motion carried </w:t>
      </w:r>
      <w:r w:rsidR="008E7AFA" w:rsidRPr="00512494">
        <w:t>unanimously.</w:t>
      </w:r>
      <w:r w:rsidR="00D82EC7">
        <w:t xml:space="preserve"> </w:t>
      </w:r>
    </w:p>
    <w:p w:rsidR="008B2741" w:rsidRDefault="008B2741" w:rsidP="008B2741">
      <w:pPr>
        <w:rPr>
          <w:rFonts w:ascii="Calibri" w:eastAsia="Calibri" w:hAnsi="Calibri" w:cs="Calibri"/>
          <w:b/>
          <w:sz w:val="18"/>
          <w:szCs w:val="18"/>
          <w:lang w:bidi="ar-SA"/>
        </w:rPr>
      </w:pPr>
    </w:p>
    <w:p w:rsidR="00C007C6" w:rsidRDefault="008B2741" w:rsidP="008B2741">
      <w:pPr>
        <w:rPr>
          <w:rFonts w:ascii="Calibri" w:eastAsia="Calibri" w:hAnsi="Calibri" w:cs="Calibri"/>
          <w:b/>
          <w:sz w:val="18"/>
          <w:szCs w:val="18"/>
          <w:lang w:bidi="ar-SA"/>
        </w:rPr>
      </w:pPr>
      <w:r>
        <w:rPr>
          <w:rFonts w:ascii="Calibri" w:eastAsia="Calibri" w:hAnsi="Calibri" w:cs="Calibri"/>
          <w:b/>
          <w:sz w:val="18"/>
          <w:szCs w:val="18"/>
          <w:lang w:bidi="ar-SA"/>
        </w:rPr>
        <w:t xml:space="preserve">Consideration of Approval </w:t>
      </w:r>
      <w:r w:rsidR="00545269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545269" w:rsidRPr="00C007C6">
        <w:rPr>
          <w:rFonts w:ascii="Calibri" w:eastAsia="Calibri" w:hAnsi="Calibri" w:cs="Calibri"/>
          <w:lang w:bidi="ar-SA"/>
        </w:rPr>
        <w:t>M</w:t>
      </w:r>
      <w:r w:rsidR="00545269">
        <w:rPr>
          <w:rFonts w:ascii="Calibri" w:eastAsia="Calibri" w:hAnsi="Calibri" w:cs="Calibri"/>
          <w:lang w:bidi="ar-SA"/>
        </w:rPr>
        <w:t xml:space="preserve">anager Jones stated this Resolution is </w:t>
      </w:r>
      <w:r w:rsidR="00E86309">
        <w:rPr>
          <w:rFonts w:ascii="Calibri" w:eastAsia="Calibri" w:hAnsi="Calibri" w:cs="Calibri"/>
          <w:lang w:bidi="ar-SA"/>
        </w:rPr>
        <w:t xml:space="preserve">for the adoption of the Toombs County </w:t>
      </w:r>
    </w:p>
    <w:p w:rsidR="00C007C6" w:rsidRPr="00545269" w:rsidRDefault="008B2741" w:rsidP="008B2741">
      <w:pPr>
        <w:rPr>
          <w:rFonts w:eastAsia="Calibri" w:cstheme="minorHAnsi"/>
          <w:b/>
          <w:sz w:val="18"/>
          <w:szCs w:val="18"/>
          <w:lang w:bidi="ar-SA"/>
        </w:rPr>
      </w:pPr>
      <w:proofErr w:type="gramStart"/>
      <w:r>
        <w:rPr>
          <w:rFonts w:ascii="Calibri" w:eastAsia="Calibri" w:hAnsi="Calibri" w:cs="Calibri"/>
          <w:b/>
          <w:sz w:val="18"/>
          <w:szCs w:val="18"/>
          <w:lang w:bidi="ar-SA"/>
        </w:rPr>
        <w:t>of</w:t>
      </w:r>
      <w:proofErr w:type="gramEnd"/>
      <w:r>
        <w:rPr>
          <w:rFonts w:ascii="Calibri" w:eastAsia="Calibri" w:hAnsi="Calibri" w:cs="Calibri"/>
          <w:b/>
          <w:sz w:val="18"/>
          <w:szCs w:val="18"/>
          <w:lang w:bidi="ar-SA"/>
        </w:rPr>
        <w:t xml:space="preserve"> Resolution Authorizing</w:t>
      </w:r>
      <w:r w:rsidR="00545269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E86309">
        <w:rPr>
          <w:rFonts w:ascii="Calibri" w:eastAsia="Calibri" w:hAnsi="Calibri" w:cs="Calibri"/>
          <w:lang w:bidi="ar-SA"/>
        </w:rPr>
        <w:t>Hazard Mitigation Plan that EMA prepares with the</w:t>
      </w:r>
      <w:r w:rsidR="00E86309">
        <w:rPr>
          <w:rFonts w:eastAsia="Calibri" w:cstheme="minorHAnsi"/>
          <w:lang w:bidi="ar-SA"/>
        </w:rPr>
        <w:t xml:space="preserve"> </w:t>
      </w:r>
      <w:r w:rsidR="00570584">
        <w:rPr>
          <w:rFonts w:eastAsia="Calibri" w:cstheme="minorHAnsi"/>
          <w:lang w:bidi="ar-SA"/>
        </w:rPr>
        <w:t xml:space="preserve">help of the </w:t>
      </w:r>
      <w:r w:rsidR="00545269">
        <w:rPr>
          <w:rFonts w:eastAsia="Calibri" w:cstheme="minorHAnsi"/>
          <w:lang w:bidi="ar-SA"/>
        </w:rPr>
        <w:t>R</w:t>
      </w:r>
      <w:r w:rsidR="00545269" w:rsidRPr="00545269">
        <w:rPr>
          <w:rFonts w:eastAsia="Calibri" w:cstheme="minorHAnsi"/>
          <w:lang w:bidi="ar-SA"/>
        </w:rPr>
        <w:t xml:space="preserve">egional </w:t>
      </w:r>
    </w:p>
    <w:p w:rsidR="00C007C6" w:rsidRDefault="008B2741" w:rsidP="008B2741">
      <w:pPr>
        <w:rPr>
          <w:rFonts w:ascii="Calibri" w:eastAsia="Calibri" w:hAnsi="Calibri" w:cs="Calibri"/>
          <w:b/>
          <w:sz w:val="18"/>
          <w:szCs w:val="18"/>
          <w:lang w:bidi="ar-SA"/>
        </w:rPr>
      </w:pPr>
      <w:proofErr w:type="gramStart"/>
      <w:r>
        <w:rPr>
          <w:rFonts w:ascii="Calibri" w:eastAsia="Calibri" w:hAnsi="Calibri" w:cs="Calibri"/>
          <w:b/>
          <w:sz w:val="18"/>
          <w:szCs w:val="18"/>
          <w:lang w:bidi="ar-SA"/>
        </w:rPr>
        <w:t>the</w:t>
      </w:r>
      <w:proofErr w:type="gramEnd"/>
      <w:r>
        <w:rPr>
          <w:rFonts w:ascii="Calibri" w:eastAsia="Calibri" w:hAnsi="Calibri" w:cs="Calibri"/>
          <w:b/>
          <w:sz w:val="18"/>
          <w:szCs w:val="18"/>
          <w:lang w:bidi="ar-SA"/>
        </w:rPr>
        <w:t xml:space="preserve"> Adoption of the </w:t>
      </w:r>
      <w:r w:rsidR="00545269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E86309" w:rsidRPr="00545269">
        <w:rPr>
          <w:rFonts w:eastAsia="Calibri" w:cstheme="minorHAnsi"/>
          <w:lang w:bidi="ar-SA"/>
        </w:rPr>
        <w:t>Commission</w:t>
      </w:r>
      <w:r w:rsidR="00E86309">
        <w:rPr>
          <w:rFonts w:eastAsia="Calibri" w:cstheme="minorHAnsi"/>
          <w:lang w:bidi="ar-SA"/>
        </w:rPr>
        <w:t>.  Management is recommending the Board to</w:t>
      </w:r>
      <w:r w:rsidR="00E86309">
        <w:t xml:space="preserve"> </w:t>
      </w:r>
      <w:r w:rsidR="00545269">
        <w:t xml:space="preserve">approve this </w:t>
      </w:r>
    </w:p>
    <w:p w:rsidR="00570584" w:rsidRDefault="008B2741" w:rsidP="008B2741">
      <w:pPr>
        <w:rPr>
          <w:rFonts w:ascii="Calibri" w:eastAsia="Calibri" w:hAnsi="Calibri" w:cs="Calibri"/>
          <w:b/>
          <w:sz w:val="18"/>
          <w:szCs w:val="18"/>
          <w:lang w:bidi="ar-SA"/>
        </w:rPr>
      </w:pPr>
      <w:r>
        <w:rPr>
          <w:rFonts w:ascii="Calibri" w:eastAsia="Calibri" w:hAnsi="Calibri" w:cs="Calibri"/>
          <w:b/>
          <w:sz w:val="18"/>
          <w:szCs w:val="18"/>
          <w:lang w:bidi="ar-SA"/>
        </w:rPr>
        <w:t xml:space="preserve">Toombs County Hazard </w:t>
      </w:r>
      <w:r w:rsidR="00545269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E86309">
        <w:t>Resolution and authorize the Chairman to sign.</w:t>
      </w:r>
    </w:p>
    <w:p w:rsidR="00E86309" w:rsidRDefault="008B2741" w:rsidP="008B2741">
      <w:pPr>
        <w:rPr>
          <w:rFonts w:ascii="Calibri" w:eastAsia="Calibri" w:hAnsi="Calibri" w:cs="Calibri"/>
          <w:b/>
          <w:sz w:val="18"/>
          <w:szCs w:val="18"/>
          <w:lang w:bidi="ar-SA"/>
        </w:rPr>
      </w:pPr>
      <w:r>
        <w:rPr>
          <w:rFonts w:ascii="Calibri" w:eastAsia="Calibri" w:hAnsi="Calibri" w:cs="Calibri"/>
          <w:b/>
          <w:sz w:val="18"/>
          <w:szCs w:val="18"/>
          <w:lang w:bidi="ar-SA"/>
        </w:rPr>
        <w:t>Mitigation Plan</w:t>
      </w:r>
      <w:r w:rsidR="00C007C6">
        <w:rPr>
          <w:rFonts w:ascii="Calibri" w:eastAsia="Calibri" w:hAnsi="Calibri" w:cs="Calibri"/>
          <w:b/>
          <w:sz w:val="18"/>
          <w:szCs w:val="18"/>
          <w:lang w:bidi="ar-SA"/>
        </w:rPr>
        <w:t>:</w:t>
      </w:r>
      <w:r w:rsidR="00570584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570584">
        <w:rPr>
          <w:rFonts w:ascii="Calibri" w:eastAsia="Calibri" w:hAnsi="Calibri" w:cs="Calibri"/>
          <w:b/>
          <w:sz w:val="18"/>
          <w:szCs w:val="18"/>
          <w:lang w:bidi="ar-SA"/>
        </w:rPr>
        <w:tab/>
      </w:r>
    </w:p>
    <w:p w:rsidR="00545269" w:rsidRDefault="00625129" w:rsidP="00E86309">
      <w:pPr>
        <w:ind w:left="1440" w:firstLine="720"/>
        <w:rPr>
          <w:rFonts w:ascii="Calibri" w:eastAsia="Calibri" w:hAnsi="Calibri" w:cs="Calibri"/>
          <w:b/>
          <w:sz w:val="18"/>
          <w:szCs w:val="18"/>
          <w:lang w:bidi="ar-SA"/>
        </w:rPr>
      </w:pPr>
      <w:r>
        <w:t xml:space="preserve">Commissioner Dixon made a </w:t>
      </w:r>
      <w:r w:rsidRPr="00CD7A51">
        <w:t>motion, seconded</w:t>
      </w:r>
      <w:r w:rsidRPr="00512494">
        <w:t xml:space="preserve"> by</w:t>
      </w:r>
      <w:r>
        <w:t xml:space="preserve"> </w:t>
      </w:r>
      <w:r w:rsidR="00D82EC7">
        <w:t>Commissioner Rollins</w:t>
      </w:r>
      <w:r>
        <w:tab/>
      </w:r>
      <w:r w:rsidR="00570584">
        <w:tab/>
      </w:r>
      <w:r>
        <w:tab/>
      </w:r>
      <w:r w:rsidRPr="00512494">
        <w:t>t</w:t>
      </w:r>
      <w:r>
        <w:t>o</w:t>
      </w:r>
      <w:r w:rsidR="00D82EC7" w:rsidRPr="00D82EC7">
        <w:t xml:space="preserve"> </w:t>
      </w:r>
      <w:r w:rsidR="00D82EC7">
        <w:t>authorize the Chairman to sign the Toombs County Mitigation Plan.</w:t>
      </w:r>
      <w:r w:rsidR="008E7AFA" w:rsidRPr="008E7AFA">
        <w:t xml:space="preserve"> </w:t>
      </w:r>
      <w:r w:rsidR="008E7AFA">
        <w:t>Motion</w:t>
      </w:r>
      <w:r w:rsidR="00570584">
        <w:tab/>
      </w:r>
      <w:r w:rsidR="00E15340">
        <w:tab/>
      </w:r>
      <w:r w:rsidR="008E7AFA">
        <w:t xml:space="preserve">carried </w:t>
      </w:r>
      <w:r w:rsidR="008E7AFA" w:rsidRPr="00512494">
        <w:t>unanimously.</w:t>
      </w:r>
    </w:p>
    <w:p w:rsidR="008B2741" w:rsidRDefault="008B2741" w:rsidP="008B2741">
      <w:pPr>
        <w:rPr>
          <w:rFonts w:ascii="Calibri" w:eastAsia="Calibri" w:hAnsi="Calibri" w:cs="Calibri"/>
          <w:b/>
          <w:sz w:val="18"/>
          <w:szCs w:val="18"/>
          <w:lang w:bidi="ar-SA"/>
        </w:rPr>
      </w:pPr>
    </w:p>
    <w:p w:rsidR="00C007C6" w:rsidRDefault="008B2741" w:rsidP="008B2741">
      <w:pPr>
        <w:rPr>
          <w:rFonts w:ascii="Calibri" w:eastAsia="Calibri" w:hAnsi="Calibri" w:cs="Calibri"/>
          <w:b/>
          <w:sz w:val="18"/>
          <w:szCs w:val="18"/>
          <w:lang w:bidi="ar-SA"/>
        </w:rPr>
      </w:pPr>
      <w:r>
        <w:rPr>
          <w:rFonts w:ascii="Calibri" w:eastAsia="Calibri" w:hAnsi="Calibri" w:cs="Calibri"/>
          <w:b/>
          <w:sz w:val="18"/>
          <w:szCs w:val="18"/>
          <w:lang w:bidi="ar-SA"/>
        </w:rPr>
        <w:t xml:space="preserve">Consideration of </w:t>
      </w:r>
      <w:r w:rsidR="00C007C6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C007C6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C007C6" w:rsidRPr="00C007C6">
        <w:rPr>
          <w:rFonts w:ascii="Calibri" w:eastAsia="Calibri" w:hAnsi="Calibri" w:cs="Calibri"/>
          <w:lang w:bidi="ar-SA"/>
        </w:rPr>
        <w:t>Manage</w:t>
      </w:r>
      <w:r w:rsidR="00C007C6">
        <w:rPr>
          <w:rFonts w:ascii="Calibri" w:eastAsia="Calibri" w:hAnsi="Calibri" w:cs="Calibri"/>
          <w:lang w:bidi="ar-SA"/>
        </w:rPr>
        <w:t xml:space="preserve">r Jones stated in the Commissioners packet was a letter from Ashley </w:t>
      </w:r>
      <w:r w:rsidR="00C007C6" w:rsidRPr="00C007C6">
        <w:rPr>
          <w:rFonts w:ascii="Calibri" w:eastAsia="Calibri" w:hAnsi="Calibri" w:cs="Calibri"/>
          <w:b/>
          <w:sz w:val="18"/>
          <w:szCs w:val="18"/>
          <w:lang w:bidi="ar-SA"/>
        </w:rPr>
        <w:t xml:space="preserve"> </w:t>
      </w:r>
    </w:p>
    <w:p w:rsidR="00C007C6" w:rsidRPr="00C007C6" w:rsidRDefault="008B2741" w:rsidP="008B2741">
      <w:pPr>
        <w:rPr>
          <w:rFonts w:ascii="Calibri" w:eastAsia="Calibri" w:hAnsi="Calibri" w:cs="Calibri"/>
          <w:lang w:bidi="ar-SA"/>
        </w:rPr>
      </w:pPr>
      <w:r>
        <w:rPr>
          <w:rFonts w:ascii="Calibri" w:eastAsia="Calibri" w:hAnsi="Calibri" w:cs="Calibri"/>
          <w:b/>
          <w:sz w:val="18"/>
          <w:szCs w:val="18"/>
          <w:lang w:bidi="ar-SA"/>
        </w:rPr>
        <w:t xml:space="preserve">Re-Appointment of </w:t>
      </w:r>
      <w:r w:rsidR="00C007C6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C007C6" w:rsidRPr="00C007C6">
        <w:rPr>
          <w:rFonts w:ascii="Calibri" w:eastAsia="Calibri" w:hAnsi="Calibri" w:cs="Calibri"/>
          <w:lang w:bidi="ar-SA"/>
        </w:rPr>
        <w:t>Payne</w:t>
      </w:r>
      <w:r w:rsidR="00C007C6">
        <w:rPr>
          <w:rFonts w:ascii="Calibri" w:eastAsia="Calibri" w:hAnsi="Calibri" w:cs="Calibri"/>
          <w:lang w:bidi="ar-SA"/>
        </w:rPr>
        <w:t xml:space="preserve">, Toombs County Board of Family and Children Service’s Director, </w:t>
      </w:r>
    </w:p>
    <w:p w:rsidR="00C007C6" w:rsidRPr="00C007C6" w:rsidRDefault="008B2741" w:rsidP="008B2741">
      <w:pPr>
        <w:rPr>
          <w:rFonts w:ascii="Calibri" w:eastAsia="Calibri" w:hAnsi="Calibri" w:cs="Calibri"/>
          <w:lang w:bidi="ar-SA"/>
        </w:rPr>
      </w:pPr>
      <w:proofErr w:type="gramStart"/>
      <w:r>
        <w:rPr>
          <w:rFonts w:ascii="Calibri" w:eastAsia="Calibri" w:hAnsi="Calibri" w:cs="Calibri"/>
          <w:b/>
          <w:sz w:val="18"/>
          <w:szCs w:val="18"/>
          <w:lang w:bidi="ar-SA"/>
        </w:rPr>
        <w:t xml:space="preserve">Clarence Pittman to </w:t>
      </w:r>
      <w:r w:rsidR="00C007C6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C007C6" w:rsidRPr="00C007C6">
        <w:rPr>
          <w:rFonts w:ascii="Calibri" w:eastAsia="Calibri" w:hAnsi="Calibri" w:cs="Calibri"/>
          <w:lang w:bidi="ar-SA"/>
        </w:rPr>
        <w:t>re</w:t>
      </w:r>
      <w:r w:rsidR="00C007C6">
        <w:rPr>
          <w:rFonts w:ascii="Calibri" w:eastAsia="Calibri" w:hAnsi="Calibri" w:cs="Calibri"/>
          <w:lang w:bidi="ar-SA"/>
        </w:rPr>
        <w:t>questing the re-appointment Mr. Clarence Pittman to the DFCS Board.</w:t>
      </w:r>
      <w:proofErr w:type="gramEnd"/>
      <w:r w:rsidR="00C007C6">
        <w:rPr>
          <w:rFonts w:ascii="Calibri" w:eastAsia="Calibri" w:hAnsi="Calibri" w:cs="Calibri"/>
          <w:lang w:bidi="ar-SA"/>
        </w:rPr>
        <w:t xml:space="preserve"> His</w:t>
      </w:r>
    </w:p>
    <w:p w:rsidR="00C007C6" w:rsidRDefault="00C007C6" w:rsidP="008B2741">
      <w:pPr>
        <w:rPr>
          <w:rFonts w:ascii="Calibri" w:eastAsia="Calibri" w:hAnsi="Calibri" w:cs="Calibri"/>
          <w:b/>
          <w:sz w:val="18"/>
          <w:szCs w:val="18"/>
          <w:lang w:bidi="ar-SA"/>
        </w:rPr>
      </w:pPr>
      <w:proofErr w:type="gramStart"/>
      <w:r>
        <w:rPr>
          <w:rFonts w:ascii="Calibri" w:eastAsia="Calibri" w:hAnsi="Calibri" w:cs="Calibri"/>
          <w:b/>
          <w:sz w:val="18"/>
          <w:szCs w:val="18"/>
          <w:lang w:bidi="ar-SA"/>
        </w:rPr>
        <w:t>t</w:t>
      </w:r>
      <w:r w:rsidR="008B2741">
        <w:rPr>
          <w:rFonts w:ascii="Calibri" w:eastAsia="Calibri" w:hAnsi="Calibri" w:cs="Calibri"/>
          <w:b/>
          <w:sz w:val="18"/>
          <w:szCs w:val="18"/>
          <w:lang w:bidi="ar-SA"/>
        </w:rPr>
        <w:t>he</w:t>
      </w:r>
      <w:proofErr w:type="gramEnd"/>
      <w:r>
        <w:rPr>
          <w:rFonts w:ascii="Calibri" w:eastAsia="Calibri" w:hAnsi="Calibri" w:cs="Calibri"/>
          <w:b/>
          <w:sz w:val="18"/>
          <w:szCs w:val="18"/>
          <w:lang w:bidi="ar-SA"/>
        </w:rPr>
        <w:t xml:space="preserve"> </w:t>
      </w:r>
      <w:r w:rsidR="008B2741">
        <w:rPr>
          <w:rFonts w:ascii="Calibri" w:eastAsia="Calibri" w:hAnsi="Calibri" w:cs="Calibri"/>
          <w:b/>
          <w:sz w:val="18"/>
          <w:szCs w:val="18"/>
          <w:lang w:bidi="ar-SA"/>
        </w:rPr>
        <w:t xml:space="preserve">Toombs County </w:t>
      </w:r>
      <w:r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Pr="00C007C6">
        <w:rPr>
          <w:rFonts w:ascii="Calibri" w:eastAsia="Calibri" w:hAnsi="Calibri" w:cs="Calibri"/>
          <w:lang w:bidi="ar-SA"/>
        </w:rPr>
        <w:t>appointment will be July 1, 2020 to June 30,</w:t>
      </w:r>
      <w:r w:rsidR="00E15340">
        <w:rPr>
          <w:rFonts w:ascii="Calibri" w:eastAsia="Calibri" w:hAnsi="Calibri" w:cs="Calibri"/>
          <w:lang w:bidi="ar-SA"/>
        </w:rPr>
        <w:t xml:space="preserve"> </w:t>
      </w:r>
      <w:r w:rsidRPr="00C007C6">
        <w:rPr>
          <w:rFonts w:ascii="Calibri" w:eastAsia="Calibri" w:hAnsi="Calibri" w:cs="Calibri"/>
          <w:lang w:bidi="ar-SA"/>
        </w:rPr>
        <w:t>2025.</w:t>
      </w:r>
      <w:r>
        <w:rPr>
          <w:rFonts w:ascii="Calibri" w:eastAsia="Calibri" w:hAnsi="Calibri" w:cs="Calibri"/>
          <w:lang w:bidi="ar-SA"/>
        </w:rPr>
        <w:t xml:space="preserve"> Management recommends</w:t>
      </w:r>
    </w:p>
    <w:p w:rsidR="00C007C6" w:rsidRDefault="008B2741" w:rsidP="008B2741">
      <w:pPr>
        <w:rPr>
          <w:rFonts w:ascii="Calibri" w:eastAsia="Calibri" w:hAnsi="Calibri" w:cs="Calibri"/>
          <w:b/>
          <w:sz w:val="18"/>
          <w:szCs w:val="18"/>
          <w:lang w:bidi="ar-SA"/>
        </w:rPr>
      </w:pPr>
      <w:proofErr w:type="gramStart"/>
      <w:r>
        <w:rPr>
          <w:rFonts w:ascii="Calibri" w:eastAsia="Calibri" w:hAnsi="Calibri" w:cs="Calibri"/>
          <w:b/>
          <w:sz w:val="18"/>
          <w:szCs w:val="18"/>
          <w:lang w:bidi="ar-SA"/>
        </w:rPr>
        <w:t xml:space="preserve">Board of Family and </w:t>
      </w:r>
      <w:r w:rsidR="00C007C6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C007C6" w:rsidRPr="00545269">
        <w:rPr>
          <w:rFonts w:ascii="Calibri" w:eastAsia="Calibri" w:hAnsi="Calibri" w:cs="Calibri"/>
          <w:lang w:bidi="ar-SA"/>
        </w:rPr>
        <w:t>Mr. Clarence Pittman to be re-appointed</w:t>
      </w:r>
      <w:r w:rsidR="00545269" w:rsidRPr="00545269">
        <w:rPr>
          <w:rFonts w:ascii="Calibri" w:eastAsia="Calibri" w:hAnsi="Calibri" w:cs="Calibri"/>
          <w:lang w:bidi="ar-SA"/>
        </w:rPr>
        <w:t xml:space="preserve"> to the Toombs County DFCS Board.</w:t>
      </w:r>
      <w:proofErr w:type="gramEnd"/>
    </w:p>
    <w:p w:rsidR="00545269" w:rsidRDefault="008B2741" w:rsidP="008B2741">
      <w:pPr>
        <w:rPr>
          <w:rFonts w:ascii="Calibri" w:eastAsia="Calibri" w:hAnsi="Calibri" w:cs="Calibri"/>
          <w:b/>
          <w:sz w:val="18"/>
          <w:szCs w:val="18"/>
          <w:lang w:bidi="ar-SA"/>
        </w:rPr>
      </w:pPr>
      <w:r>
        <w:rPr>
          <w:rFonts w:ascii="Calibri" w:eastAsia="Calibri" w:hAnsi="Calibri" w:cs="Calibri"/>
          <w:b/>
          <w:sz w:val="18"/>
          <w:szCs w:val="18"/>
          <w:lang w:bidi="ar-SA"/>
        </w:rPr>
        <w:t>Children Services</w:t>
      </w:r>
      <w:r w:rsidR="00C007C6">
        <w:rPr>
          <w:rFonts w:ascii="Calibri" w:eastAsia="Calibri" w:hAnsi="Calibri" w:cs="Calibri"/>
          <w:b/>
          <w:sz w:val="18"/>
          <w:szCs w:val="18"/>
          <w:lang w:bidi="ar-SA"/>
        </w:rPr>
        <w:t>:</w:t>
      </w:r>
    </w:p>
    <w:p w:rsidR="00D82EC7" w:rsidRDefault="00625129" w:rsidP="00D82EC7">
      <w:pPr>
        <w:rPr>
          <w:rFonts w:ascii="Calibri" w:eastAsia="Calibri" w:hAnsi="Calibri" w:cs="Calibri"/>
          <w:b/>
          <w:sz w:val="18"/>
          <w:szCs w:val="18"/>
          <w:lang w:bidi="ar-SA"/>
        </w:rPr>
      </w:pPr>
      <w:r>
        <w:tab/>
      </w:r>
      <w:r w:rsidR="00E15340">
        <w:tab/>
      </w:r>
      <w:r w:rsidR="00E15340">
        <w:tab/>
      </w:r>
      <w:r w:rsidR="00923F89">
        <w:t>Vice</w:t>
      </w:r>
      <w:r w:rsidR="00C0674B">
        <w:t>-</w:t>
      </w:r>
      <w:r w:rsidR="00923F89">
        <w:t xml:space="preserve">Chairman Nobles </w:t>
      </w:r>
      <w:r w:rsidR="00D82EC7">
        <w:t xml:space="preserve">made a </w:t>
      </w:r>
      <w:r w:rsidR="00D82EC7" w:rsidRPr="00CD7A51">
        <w:t>motion, seconded</w:t>
      </w:r>
      <w:r w:rsidR="00D82EC7" w:rsidRPr="00512494">
        <w:t xml:space="preserve"> by</w:t>
      </w:r>
      <w:r w:rsidR="00D82EC7">
        <w:t xml:space="preserve"> </w:t>
      </w:r>
      <w:r w:rsidR="00923F89">
        <w:t>Commissioner Cason</w:t>
      </w:r>
      <w:r w:rsidR="00E15340">
        <w:tab/>
      </w:r>
      <w:r w:rsidR="00D82EC7">
        <w:tab/>
      </w:r>
      <w:r w:rsidR="00D82EC7">
        <w:tab/>
      </w:r>
      <w:r w:rsidR="00D82EC7">
        <w:tab/>
      </w:r>
      <w:r w:rsidR="00D82EC7" w:rsidRPr="00512494">
        <w:t>t</w:t>
      </w:r>
      <w:r w:rsidR="00D82EC7">
        <w:t>o</w:t>
      </w:r>
      <w:r w:rsidR="00E15340">
        <w:t xml:space="preserve"> re-appoint Clarence Pittman to the Toombs County Board of Family and </w:t>
      </w:r>
      <w:r w:rsidR="00E15340">
        <w:tab/>
      </w:r>
      <w:r w:rsidR="00E15340">
        <w:tab/>
      </w:r>
      <w:r w:rsidR="00E15340">
        <w:tab/>
      </w:r>
      <w:r w:rsidR="00E15340">
        <w:tab/>
        <w:t xml:space="preserve">Children Services with the terms of July 1, 2020 to June 30, 2025. </w:t>
      </w:r>
      <w:r w:rsidR="008E7AFA">
        <w:t>Motion carried</w:t>
      </w:r>
      <w:r w:rsidR="00E15340">
        <w:tab/>
      </w:r>
      <w:r w:rsidR="00E15340">
        <w:tab/>
      </w:r>
      <w:r w:rsidR="00E15340">
        <w:tab/>
      </w:r>
      <w:r w:rsidR="00E15340">
        <w:tab/>
      </w:r>
      <w:r w:rsidR="008E7AFA" w:rsidRPr="00512494">
        <w:t>unanimously.</w:t>
      </w:r>
    </w:p>
    <w:p w:rsidR="00B153EF" w:rsidRDefault="00B153EF" w:rsidP="00545269">
      <w:pPr>
        <w:rPr>
          <w:rFonts w:ascii="Calibri" w:eastAsia="Calibri" w:hAnsi="Calibri" w:cs="Calibri"/>
          <w:b/>
          <w:sz w:val="18"/>
          <w:szCs w:val="18"/>
          <w:lang w:bidi="ar-SA"/>
        </w:rPr>
      </w:pPr>
    </w:p>
    <w:p w:rsidR="00545269" w:rsidRDefault="008B2741" w:rsidP="00545269">
      <w:pPr>
        <w:rPr>
          <w:rFonts w:ascii="Calibri" w:eastAsia="Calibri" w:hAnsi="Calibri" w:cs="Calibri"/>
          <w:b/>
          <w:sz w:val="18"/>
          <w:szCs w:val="18"/>
          <w:lang w:bidi="ar-SA"/>
        </w:rPr>
      </w:pPr>
      <w:r>
        <w:rPr>
          <w:rFonts w:ascii="Calibri" w:eastAsia="Calibri" w:hAnsi="Calibri" w:cs="Calibri"/>
          <w:b/>
          <w:sz w:val="18"/>
          <w:szCs w:val="18"/>
          <w:lang w:bidi="ar-SA"/>
        </w:rPr>
        <w:t xml:space="preserve">Consideration of </w:t>
      </w:r>
      <w:r w:rsidR="00B153EF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B153EF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B153EF" w:rsidRPr="00C007C6">
        <w:rPr>
          <w:rFonts w:ascii="Calibri" w:eastAsia="Calibri" w:hAnsi="Calibri" w:cs="Calibri"/>
          <w:lang w:bidi="ar-SA"/>
        </w:rPr>
        <w:t>Manage</w:t>
      </w:r>
      <w:r w:rsidR="00B153EF">
        <w:rPr>
          <w:rFonts w:ascii="Calibri" w:eastAsia="Calibri" w:hAnsi="Calibri" w:cs="Calibri"/>
          <w:lang w:bidi="ar-SA"/>
        </w:rPr>
        <w:t xml:space="preserve">r Jones stated in the Commissioners packet was </w:t>
      </w:r>
      <w:r w:rsidR="00B153EF">
        <w:t>a copy of the letter from</w:t>
      </w:r>
    </w:p>
    <w:p w:rsidR="00545269" w:rsidRDefault="008B2741" w:rsidP="00545269">
      <w:pPr>
        <w:rPr>
          <w:rFonts w:ascii="Calibri" w:eastAsia="Calibri" w:hAnsi="Calibri" w:cs="Calibri"/>
          <w:b/>
          <w:sz w:val="18"/>
          <w:szCs w:val="18"/>
          <w:lang w:bidi="ar-SA"/>
        </w:rPr>
      </w:pPr>
      <w:r>
        <w:rPr>
          <w:rFonts w:ascii="Calibri" w:eastAsia="Calibri" w:hAnsi="Calibri" w:cs="Calibri"/>
          <w:b/>
          <w:sz w:val="18"/>
          <w:szCs w:val="18"/>
          <w:lang w:bidi="ar-SA"/>
        </w:rPr>
        <w:t>Appointment to the</w:t>
      </w:r>
      <w:r w:rsidR="00B153EF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B153EF">
        <w:t>Brett Manning, Executive Director of the Heart of Georgia Altamaha Regional</w:t>
      </w:r>
    </w:p>
    <w:p w:rsidR="00545269" w:rsidRDefault="008B2741" w:rsidP="00545269">
      <w:pPr>
        <w:rPr>
          <w:rFonts w:ascii="Calibri" w:eastAsia="Calibri" w:hAnsi="Calibri" w:cs="Calibri"/>
          <w:b/>
          <w:sz w:val="18"/>
          <w:szCs w:val="18"/>
          <w:lang w:bidi="ar-SA"/>
        </w:rPr>
      </w:pPr>
      <w:r>
        <w:rPr>
          <w:rFonts w:ascii="Calibri" w:eastAsia="Calibri" w:hAnsi="Calibri" w:cs="Calibri"/>
          <w:b/>
          <w:sz w:val="18"/>
          <w:szCs w:val="18"/>
          <w:lang w:bidi="ar-SA"/>
        </w:rPr>
        <w:lastRenderedPageBreak/>
        <w:t xml:space="preserve">Regional Council of </w:t>
      </w:r>
      <w:r w:rsidR="00B153EF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B153EF">
        <w:t xml:space="preserve">Commission regarding an appointment </w:t>
      </w:r>
      <w:r w:rsidR="00C0674B">
        <w:t xml:space="preserve">of the third member on the </w:t>
      </w:r>
      <w:r w:rsidR="00B153EF">
        <w:t>Regional</w:t>
      </w:r>
      <w:r w:rsidR="00B153EF">
        <w:rPr>
          <w:rFonts w:ascii="Calibri" w:eastAsia="Calibri" w:hAnsi="Calibri" w:cs="Calibri"/>
          <w:b/>
          <w:sz w:val="18"/>
          <w:szCs w:val="18"/>
          <w:lang w:bidi="ar-SA"/>
        </w:rPr>
        <w:tab/>
      </w:r>
    </w:p>
    <w:p w:rsidR="00545269" w:rsidRDefault="00545269" w:rsidP="00545269">
      <w:pPr>
        <w:rPr>
          <w:rFonts w:ascii="Calibri" w:eastAsia="Calibri" w:hAnsi="Calibri" w:cs="Calibri"/>
          <w:b/>
          <w:sz w:val="18"/>
          <w:szCs w:val="18"/>
          <w:lang w:bidi="ar-SA"/>
        </w:rPr>
      </w:pPr>
      <w:proofErr w:type="gramStart"/>
      <w:r>
        <w:rPr>
          <w:rFonts w:ascii="Calibri" w:eastAsia="Calibri" w:hAnsi="Calibri" w:cs="Calibri"/>
          <w:b/>
          <w:sz w:val="18"/>
          <w:szCs w:val="18"/>
          <w:lang w:bidi="ar-SA"/>
        </w:rPr>
        <w:t>T</w:t>
      </w:r>
      <w:r w:rsidR="008B2741">
        <w:rPr>
          <w:rFonts w:ascii="Calibri" w:eastAsia="Calibri" w:hAnsi="Calibri" w:cs="Calibri"/>
          <w:b/>
          <w:sz w:val="18"/>
          <w:szCs w:val="18"/>
          <w:lang w:bidi="ar-SA"/>
        </w:rPr>
        <w:t>he</w:t>
      </w:r>
      <w:r>
        <w:rPr>
          <w:rFonts w:ascii="Calibri" w:eastAsia="Calibri" w:hAnsi="Calibri" w:cs="Calibri"/>
          <w:b/>
          <w:sz w:val="18"/>
          <w:szCs w:val="18"/>
          <w:lang w:bidi="ar-SA"/>
        </w:rPr>
        <w:t xml:space="preserve"> </w:t>
      </w:r>
      <w:r w:rsidR="008B2741">
        <w:rPr>
          <w:rFonts w:ascii="Calibri" w:eastAsia="Calibri" w:hAnsi="Calibri" w:cs="Calibri"/>
          <w:b/>
          <w:sz w:val="18"/>
          <w:szCs w:val="18"/>
          <w:lang w:bidi="ar-SA"/>
        </w:rPr>
        <w:t xml:space="preserve">Heart of Georgia </w:t>
      </w:r>
      <w:r w:rsidR="00B153EF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C0674B">
        <w:t>Council.</w:t>
      </w:r>
      <w:proofErr w:type="gramEnd"/>
      <w:r w:rsidR="00C0674B">
        <w:t xml:space="preserve"> Currently John Jones, County Manager, </w:t>
      </w:r>
      <w:r w:rsidR="00B153EF">
        <w:t xml:space="preserve">serves as the county’s third </w:t>
      </w:r>
    </w:p>
    <w:p w:rsidR="008B2741" w:rsidRDefault="008B2741" w:rsidP="00B153EF">
      <w:r>
        <w:rPr>
          <w:rFonts w:ascii="Calibri" w:eastAsia="Calibri" w:hAnsi="Calibri" w:cs="Calibri"/>
          <w:b/>
          <w:sz w:val="18"/>
          <w:szCs w:val="18"/>
          <w:lang w:bidi="ar-SA"/>
        </w:rPr>
        <w:t>Regional Commission</w:t>
      </w:r>
      <w:r w:rsidR="00545269">
        <w:rPr>
          <w:rFonts w:ascii="Calibri" w:eastAsia="Calibri" w:hAnsi="Calibri" w:cs="Calibri"/>
          <w:b/>
          <w:sz w:val="18"/>
          <w:szCs w:val="18"/>
          <w:lang w:bidi="ar-SA"/>
        </w:rPr>
        <w:t>:</w:t>
      </w:r>
      <w:r w:rsidR="00B153EF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C0674B">
        <w:t xml:space="preserve">member. The Board will need to </w:t>
      </w:r>
      <w:r>
        <w:t xml:space="preserve">make this appointment. </w:t>
      </w:r>
    </w:p>
    <w:p w:rsidR="00625129" w:rsidRDefault="00625129" w:rsidP="00545269">
      <w:r>
        <w:tab/>
      </w:r>
    </w:p>
    <w:p w:rsidR="008B2741" w:rsidRDefault="008E7AFA" w:rsidP="00B153EF">
      <w:pPr>
        <w:ind w:left="1440" w:firstLine="720"/>
        <w:rPr>
          <w:rFonts w:ascii="Calibri" w:eastAsia="Calibri" w:hAnsi="Calibri" w:cs="Calibri"/>
          <w:b/>
          <w:sz w:val="18"/>
          <w:szCs w:val="18"/>
          <w:lang w:bidi="ar-SA"/>
        </w:rPr>
      </w:pPr>
      <w:r>
        <w:t>Vice</w:t>
      </w:r>
      <w:r w:rsidR="00C0674B">
        <w:t>-</w:t>
      </w:r>
      <w:r>
        <w:t xml:space="preserve">Chairman Nobles </w:t>
      </w:r>
      <w:r w:rsidR="00625129">
        <w:t xml:space="preserve">made a </w:t>
      </w:r>
      <w:r w:rsidR="00625129" w:rsidRPr="00CD7A51">
        <w:t>motion, seconded</w:t>
      </w:r>
      <w:r w:rsidR="00625129" w:rsidRPr="00512494">
        <w:t xml:space="preserve"> by</w:t>
      </w:r>
      <w:r w:rsidR="00625129">
        <w:t xml:space="preserve"> </w:t>
      </w:r>
      <w:r>
        <w:t>Commissioner Dixon</w:t>
      </w:r>
      <w:r w:rsidR="00B153EF">
        <w:t xml:space="preserve"> </w:t>
      </w:r>
      <w:r w:rsidR="00C0674B">
        <w:t xml:space="preserve">for John </w:t>
      </w:r>
      <w:r w:rsidR="00C0674B">
        <w:tab/>
        <w:t>Jones to continue to serve on t</w:t>
      </w:r>
      <w:r w:rsidR="00B153EF">
        <w:t xml:space="preserve">he Regional Council of The Heart of Georgia </w:t>
      </w:r>
      <w:r w:rsidR="00C0674B">
        <w:tab/>
      </w:r>
      <w:r w:rsidR="00B153EF">
        <w:t>Regional Commission</w:t>
      </w:r>
      <w:r w:rsidR="00C0674B">
        <w:t xml:space="preserve"> as the third member</w:t>
      </w:r>
      <w:r w:rsidR="00B153EF">
        <w:t>.</w:t>
      </w:r>
      <w:r w:rsidR="00C0674B">
        <w:t xml:space="preserve"> </w:t>
      </w:r>
      <w:r w:rsidR="00B153EF">
        <w:t>Mot</w:t>
      </w:r>
      <w:r>
        <w:t xml:space="preserve">ion carried </w:t>
      </w:r>
      <w:r w:rsidRPr="00512494">
        <w:t>unanimously.</w:t>
      </w:r>
    </w:p>
    <w:p w:rsidR="00B153EF" w:rsidRDefault="00B153EF" w:rsidP="00B153EF">
      <w:pPr>
        <w:rPr>
          <w:rFonts w:ascii="Calibri" w:eastAsia="Calibri" w:hAnsi="Calibri" w:cs="Calibri"/>
          <w:b/>
          <w:sz w:val="18"/>
          <w:szCs w:val="18"/>
          <w:lang w:bidi="ar-SA"/>
        </w:rPr>
      </w:pPr>
    </w:p>
    <w:p w:rsidR="00767D9F" w:rsidRDefault="00B153EF" w:rsidP="00227352">
      <w:r>
        <w:rPr>
          <w:rFonts w:ascii="Calibri" w:eastAsia="Calibri" w:hAnsi="Calibri" w:cs="Calibri"/>
          <w:b/>
          <w:sz w:val="18"/>
          <w:szCs w:val="18"/>
          <w:lang w:bidi="ar-SA"/>
        </w:rPr>
        <w:t>County Manager Report</w:t>
      </w:r>
      <w:r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8B2741">
        <w:t xml:space="preserve">SPLOST was slightly up 0.79% from a year ago. </w:t>
      </w:r>
      <w:r w:rsidR="00C0674B">
        <w:t>Last Friday morning a</w:t>
      </w:r>
      <w:r w:rsidR="008B2741">
        <w:t xml:space="preserve">t the ACCG </w:t>
      </w:r>
      <w:r>
        <w:rPr>
          <w:rFonts w:ascii="Calibri" w:eastAsia="Calibri" w:hAnsi="Calibri" w:cs="Calibri"/>
          <w:b/>
          <w:sz w:val="18"/>
          <w:szCs w:val="18"/>
          <w:lang w:bidi="ar-SA"/>
        </w:rPr>
        <w:t>Financial Report:</w:t>
      </w:r>
      <w:r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227352">
        <w:t xml:space="preserve">district meeting, </w:t>
      </w:r>
      <w:r w:rsidR="008B2741">
        <w:t>state officials were very cautious regarding the overall</w:t>
      </w:r>
      <w:r w:rsidR="00227352">
        <w:tab/>
      </w:r>
      <w:r w:rsidR="008B2741">
        <w:t xml:space="preserve"> </w:t>
      </w:r>
      <w:r>
        <w:tab/>
      </w:r>
      <w:r>
        <w:tab/>
      </w:r>
      <w:r>
        <w:tab/>
      </w:r>
      <w:r>
        <w:tab/>
      </w:r>
      <w:r w:rsidR="008B2741">
        <w:t>economy and growth for Georgia</w:t>
      </w:r>
      <w:r w:rsidR="00227352">
        <w:t xml:space="preserve"> as we move into the future</w:t>
      </w:r>
      <w:r w:rsidR="008B2741">
        <w:t xml:space="preserve">. They indicated a </w:t>
      </w:r>
      <w:r w:rsidR="00227352">
        <w:tab/>
      </w:r>
      <w:r w:rsidR="00227352">
        <w:tab/>
      </w:r>
      <w:r w:rsidR="00227352">
        <w:tab/>
      </w:r>
      <w:r w:rsidR="00227352">
        <w:tab/>
      </w:r>
      <w:r w:rsidR="008B2741">
        <w:t>concern we could see slowing</w:t>
      </w:r>
      <w:r w:rsidR="00227352">
        <w:t xml:space="preserve"> </w:t>
      </w:r>
      <w:r w:rsidR="008B2741">
        <w:t>down of economic activity throughout the state.</w:t>
      </w:r>
      <w:r w:rsidR="00227352">
        <w:t xml:space="preserve"> </w:t>
      </w:r>
      <w:r w:rsidR="00227352">
        <w:tab/>
      </w:r>
      <w:r w:rsidR="00227352">
        <w:tab/>
      </w:r>
      <w:r w:rsidR="00227352">
        <w:tab/>
      </w:r>
      <w:r w:rsidR="00227352">
        <w:tab/>
        <w:t xml:space="preserve">The </w:t>
      </w:r>
      <w:r w:rsidR="008B2741">
        <w:t>basic impression</w:t>
      </w:r>
      <w:r w:rsidR="00227352">
        <w:t xml:space="preserve"> was </w:t>
      </w:r>
      <w:r w:rsidR="008B2741">
        <w:t xml:space="preserve">that we should move forward with a great deal of </w:t>
      </w:r>
      <w:r w:rsidR="00227352">
        <w:tab/>
      </w:r>
      <w:r w:rsidR="00227352">
        <w:tab/>
      </w:r>
      <w:r w:rsidR="00227352">
        <w:tab/>
      </w:r>
      <w:r w:rsidR="00227352">
        <w:tab/>
      </w:r>
      <w:r w:rsidR="008B2741">
        <w:t>caution</w:t>
      </w:r>
      <w:r w:rsidR="00227352">
        <w:t xml:space="preserve"> as we go forward</w:t>
      </w:r>
      <w:r w:rsidR="008B2741">
        <w:t>.</w:t>
      </w:r>
      <w:r w:rsidR="00227352">
        <w:t xml:space="preserve"> </w:t>
      </w:r>
      <w:r w:rsidR="008B2741">
        <w:t>M</w:t>
      </w:r>
      <w:r w:rsidR="00E86309">
        <w:t xml:space="preserve"> </w:t>
      </w:r>
      <w:r w:rsidR="008B2741">
        <w:t xml:space="preserve">&amp; O Budget </w:t>
      </w:r>
      <w:r w:rsidR="00E86309">
        <w:t>are</w:t>
      </w:r>
      <w:r w:rsidR="008B2741">
        <w:t xml:space="preserve"> under budget</w:t>
      </w:r>
      <w:r w:rsidR="00E86309">
        <w:t xml:space="preserve"> </w:t>
      </w:r>
      <w:r w:rsidR="008B2741">
        <w:t xml:space="preserve">on our expenses for </w:t>
      </w:r>
      <w:r w:rsidR="00E86309">
        <w:tab/>
      </w:r>
      <w:r w:rsidR="00E86309">
        <w:tab/>
      </w:r>
      <w:r w:rsidR="00E86309">
        <w:tab/>
      </w:r>
      <w:r w:rsidR="00E86309">
        <w:tab/>
      </w:r>
      <w:r w:rsidR="008B2741">
        <w:t>2020. Revenue will be close to budget for 202</w:t>
      </w:r>
      <w:r w:rsidR="00545269">
        <w:t>0</w:t>
      </w:r>
      <w:r w:rsidR="008B2741">
        <w:t>.</w:t>
      </w:r>
    </w:p>
    <w:p w:rsidR="008B2741" w:rsidRDefault="008B2741" w:rsidP="00227352">
      <w:r>
        <w:t xml:space="preserve"> </w:t>
      </w:r>
    </w:p>
    <w:p w:rsidR="00545269" w:rsidRPr="00767D9F" w:rsidRDefault="008B2741" w:rsidP="00545269">
      <w:pPr>
        <w:rPr>
          <w:rFonts w:ascii="Calibri" w:eastAsia="Calibri" w:hAnsi="Calibri" w:cs="Calibri"/>
          <w:lang w:bidi="ar-SA"/>
        </w:rPr>
      </w:pPr>
      <w:r>
        <w:rPr>
          <w:rFonts w:ascii="Calibri" w:eastAsia="Calibri" w:hAnsi="Calibri" w:cs="Calibri"/>
          <w:b/>
          <w:sz w:val="18"/>
          <w:szCs w:val="18"/>
          <w:lang w:bidi="ar-SA"/>
        </w:rPr>
        <w:t xml:space="preserve">Present 2021 Proposed </w:t>
      </w:r>
      <w:r w:rsidR="00767D9F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767D9F" w:rsidRPr="00767D9F">
        <w:rPr>
          <w:rFonts w:ascii="Calibri" w:eastAsia="Calibri" w:hAnsi="Calibri" w:cs="Calibri"/>
          <w:lang w:bidi="ar-SA"/>
        </w:rPr>
        <w:t>No discussion was presented on this issue.</w:t>
      </w:r>
    </w:p>
    <w:p w:rsidR="008B2741" w:rsidRDefault="008B2741" w:rsidP="00545269">
      <w:pPr>
        <w:rPr>
          <w:rFonts w:ascii="Calibri" w:eastAsia="Calibri" w:hAnsi="Calibri" w:cs="Calibri"/>
          <w:b/>
          <w:sz w:val="18"/>
          <w:szCs w:val="18"/>
          <w:lang w:bidi="ar-SA"/>
        </w:rPr>
      </w:pPr>
      <w:r>
        <w:rPr>
          <w:rFonts w:ascii="Calibri" w:eastAsia="Calibri" w:hAnsi="Calibri" w:cs="Calibri"/>
          <w:b/>
          <w:sz w:val="18"/>
          <w:szCs w:val="18"/>
          <w:lang w:bidi="ar-SA"/>
        </w:rPr>
        <w:t>Budget</w:t>
      </w:r>
      <w:r w:rsidR="00545269">
        <w:rPr>
          <w:rFonts w:ascii="Calibri" w:eastAsia="Calibri" w:hAnsi="Calibri" w:cs="Calibri"/>
          <w:b/>
          <w:sz w:val="18"/>
          <w:szCs w:val="18"/>
          <w:lang w:bidi="ar-SA"/>
        </w:rPr>
        <w:t>:</w:t>
      </w:r>
    </w:p>
    <w:p w:rsidR="00545269" w:rsidRDefault="00545269" w:rsidP="00545269">
      <w:pPr>
        <w:rPr>
          <w:rFonts w:ascii="Calibri" w:eastAsia="Calibri" w:hAnsi="Calibri" w:cs="Calibri"/>
          <w:b/>
          <w:sz w:val="18"/>
          <w:szCs w:val="18"/>
          <w:lang w:bidi="ar-SA"/>
        </w:rPr>
      </w:pPr>
    </w:p>
    <w:p w:rsidR="00545269" w:rsidRDefault="008B2741" w:rsidP="00545269">
      <w:r>
        <w:rPr>
          <w:rFonts w:ascii="Calibri" w:eastAsia="Calibri" w:hAnsi="Calibri" w:cs="Calibri"/>
          <w:b/>
          <w:sz w:val="18"/>
          <w:szCs w:val="18"/>
          <w:lang w:bidi="ar-SA"/>
        </w:rPr>
        <w:t>Other miscellaneous</w:t>
      </w:r>
      <w:r w:rsidR="00227352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proofErr w:type="gramStart"/>
      <w:r w:rsidR="00227352">
        <w:t>The</w:t>
      </w:r>
      <w:proofErr w:type="gramEnd"/>
      <w:r w:rsidR="00227352">
        <w:t xml:space="preserve"> monthly Wellness Program shows a strong participation among our </w:t>
      </w:r>
      <w:r w:rsidR="00227352">
        <w:tab/>
        <w:t xml:space="preserve">       </w:t>
      </w:r>
      <w:r w:rsidR="00227352">
        <w:rPr>
          <w:rFonts w:ascii="Calibri" w:eastAsia="Calibri" w:hAnsi="Calibri" w:cs="Calibri"/>
          <w:b/>
          <w:sz w:val="18"/>
          <w:szCs w:val="18"/>
          <w:lang w:bidi="ar-SA"/>
        </w:rPr>
        <w:t xml:space="preserve">Items: </w:t>
      </w:r>
      <w:r w:rsidR="00227352">
        <w:tab/>
      </w:r>
      <w:r w:rsidR="00227352">
        <w:tab/>
      </w:r>
      <w:r w:rsidR="00227352">
        <w:tab/>
        <w:t xml:space="preserve">employees. Enclosed in the packet </w:t>
      </w:r>
      <w:r w:rsidR="00A54858">
        <w:t>are the outstanding Workers Comp claims</w:t>
      </w:r>
      <w:r w:rsidR="00227352">
        <w:t xml:space="preserve"> for</w:t>
      </w:r>
      <w:r w:rsidR="00227352">
        <w:tab/>
      </w:r>
      <w:r w:rsidR="00227352">
        <w:tab/>
      </w:r>
      <w:r w:rsidR="00227352">
        <w:tab/>
      </w:r>
      <w:r w:rsidR="00227352">
        <w:tab/>
        <w:t xml:space="preserve">your review. </w:t>
      </w:r>
    </w:p>
    <w:p w:rsidR="00227352" w:rsidRDefault="00227352" w:rsidP="00545269">
      <w:pPr>
        <w:rPr>
          <w:rFonts w:ascii="Calibri" w:eastAsia="Calibri" w:hAnsi="Calibri" w:cs="Calibri"/>
          <w:b/>
          <w:sz w:val="18"/>
          <w:szCs w:val="18"/>
          <w:lang w:bidi="ar-SA"/>
        </w:rPr>
      </w:pPr>
    </w:p>
    <w:p w:rsidR="008B2741" w:rsidRDefault="008B2741" w:rsidP="00545269">
      <w:pPr>
        <w:rPr>
          <w:rFonts w:ascii="Calibri" w:eastAsia="Calibri" w:hAnsi="Calibri" w:cs="Calibri"/>
          <w:b/>
          <w:sz w:val="18"/>
          <w:szCs w:val="18"/>
          <w:lang w:bidi="ar-SA"/>
        </w:rPr>
      </w:pPr>
      <w:r>
        <w:rPr>
          <w:rFonts w:ascii="Calibri" w:eastAsia="Calibri" w:hAnsi="Calibri" w:cs="Calibri"/>
          <w:b/>
          <w:sz w:val="18"/>
          <w:szCs w:val="18"/>
          <w:lang w:bidi="ar-SA"/>
        </w:rPr>
        <w:t>Standing Committee Reports</w:t>
      </w:r>
    </w:p>
    <w:p w:rsidR="008B2741" w:rsidRPr="00227352" w:rsidRDefault="008B2741" w:rsidP="00545269">
      <w:pPr>
        <w:rPr>
          <w:rFonts w:ascii="Calibri" w:eastAsia="Calibri" w:hAnsi="Calibri" w:cs="Calibri"/>
          <w:lang w:bidi="ar-SA"/>
        </w:rPr>
      </w:pPr>
      <w:r>
        <w:rPr>
          <w:rFonts w:ascii="Calibri" w:eastAsia="Calibri" w:hAnsi="Calibri" w:cs="Calibri"/>
          <w:b/>
          <w:sz w:val="18"/>
          <w:szCs w:val="18"/>
          <w:lang w:bidi="ar-SA"/>
        </w:rPr>
        <w:t>Commissioners Comments</w:t>
      </w:r>
      <w:r w:rsidR="00227352">
        <w:rPr>
          <w:rFonts w:ascii="Calibri" w:eastAsia="Calibri" w:hAnsi="Calibri" w:cs="Calibri"/>
          <w:b/>
          <w:sz w:val="18"/>
          <w:szCs w:val="18"/>
          <w:lang w:bidi="ar-SA"/>
        </w:rPr>
        <w:t>:</w:t>
      </w:r>
      <w:r w:rsidR="00227352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227352" w:rsidRPr="00227352">
        <w:rPr>
          <w:rFonts w:ascii="Calibri" w:eastAsia="Calibri" w:hAnsi="Calibri" w:cs="Calibri"/>
          <w:lang w:bidi="ar-SA"/>
        </w:rPr>
        <w:t xml:space="preserve">Commissioner Dixon stated he appreciated for all the support during the election </w:t>
      </w:r>
      <w:r w:rsidR="00227352">
        <w:rPr>
          <w:rFonts w:ascii="Calibri" w:eastAsia="Calibri" w:hAnsi="Calibri" w:cs="Calibri"/>
          <w:lang w:bidi="ar-SA"/>
        </w:rPr>
        <w:tab/>
      </w:r>
      <w:r w:rsidR="00227352">
        <w:rPr>
          <w:rFonts w:ascii="Calibri" w:eastAsia="Calibri" w:hAnsi="Calibri" w:cs="Calibri"/>
          <w:lang w:bidi="ar-SA"/>
        </w:rPr>
        <w:tab/>
      </w:r>
      <w:r w:rsidR="00227352">
        <w:rPr>
          <w:rFonts w:ascii="Calibri" w:eastAsia="Calibri" w:hAnsi="Calibri" w:cs="Calibri"/>
          <w:lang w:bidi="ar-SA"/>
        </w:rPr>
        <w:tab/>
      </w:r>
      <w:r w:rsidR="00227352" w:rsidRPr="00227352">
        <w:rPr>
          <w:rFonts w:ascii="Calibri" w:eastAsia="Calibri" w:hAnsi="Calibri" w:cs="Calibri"/>
          <w:lang w:bidi="ar-SA"/>
        </w:rPr>
        <w:t>and he was looking forward to the next four years.</w:t>
      </w:r>
    </w:p>
    <w:p w:rsidR="00123F4F" w:rsidRPr="005969D1" w:rsidRDefault="00123F4F" w:rsidP="00545269">
      <w:pPr>
        <w:rPr>
          <w:color w:val="FF0000"/>
        </w:rPr>
      </w:pPr>
      <w:r w:rsidRPr="00B7124A">
        <w:tab/>
      </w:r>
    </w:p>
    <w:p w:rsidR="00BD0C40" w:rsidRDefault="00BD0C40" w:rsidP="00545269">
      <w:r w:rsidRPr="008B2741">
        <w:rPr>
          <w:rFonts w:ascii="Calibri" w:hAnsi="Calibri" w:cs="Calibri"/>
          <w:b/>
          <w:sz w:val="18"/>
        </w:rPr>
        <w:t>Adjournment</w:t>
      </w:r>
      <w:r w:rsidR="00F93194" w:rsidRPr="008B2741">
        <w:rPr>
          <w:rFonts w:ascii="Calibri" w:hAnsi="Calibri" w:cs="Calibri"/>
          <w:b/>
          <w:sz w:val="18"/>
        </w:rPr>
        <w:t>:</w:t>
      </w:r>
      <w:r w:rsidR="00F93194">
        <w:rPr>
          <w:b/>
          <w:sz w:val="18"/>
        </w:rPr>
        <w:t xml:space="preserve"> </w:t>
      </w:r>
      <w:r w:rsidR="00F93194">
        <w:rPr>
          <w:b/>
          <w:sz w:val="18"/>
        </w:rPr>
        <w:tab/>
      </w:r>
      <w:r w:rsidR="000E3B59">
        <w:rPr>
          <w:b/>
          <w:sz w:val="18"/>
        </w:rPr>
        <w:t xml:space="preserve"> </w:t>
      </w:r>
      <w:r w:rsidRPr="0010662B">
        <w:tab/>
        <w:t>Chairman Sikes asked for a motion to adjourn from the Regular Board Meeting.</w:t>
      </w:r>
    </w:p>
    <w:p w:rsidR="00FF7686" w:rsidRPr="0010662B" w:rsidRDefault="00FF7686" w:rsidP="00545269">
      <w:pPr>
        <w:rPr>
          <w:b/>
          <w:sz w:val="18"/>
        </w:rPr>
      </w:pPr>
    </w:p>
    <w:p w:rsidR="00BD0C40" w:rsidRPr="0010662B" w:rsidRDefault="00E3371A" w:rsidP="00545269">
      <w:pPr>
        <w:ind w:left="1440" w:firstLine="720"/>
        <w:rPr>
          <w:b/>
        </w:rPr>
      </w:pPr>
      <w:r>
        <w:t>Commissioner Dixon</w:t>
      </w:r>
      <w:r w:rsidR="00A53236">
        <w:t xml:space="preserve"> </w:t>
      </w:r>
      <w:r w:rsidR="00BD0C40" w:rsidRPr="0010662B">
        <w:rPr>
          <w:bCs/>
        </w:rPr>
        <w:t>made</w:t>
      </w:r>
      <w:r w:rsidR="00BD0C40" w:rsidRPr="0010662B">
        <w:t xml:space="preserve"> a motion, seconded by</w:t>
      </w:r>
      <w:r w:rsidR="006B5485">
        <w:t xml:space="preserve"> </w:t>
      </w:r>
      <w:r>
        <w:t>Vice-Chairman Nobles</w:t>
      </w:r>
      <w:r w:rsidR="000D7F18">
        <w:t xml:space="preserve"> </w:t>
      </w:r>
      <w:r w:rsidR="00BD0C40" w:rsidRPr="0010662B">
        <w:t>to</w:t>
      </w:r>
      <w:r w:rsidR="000D7F18">
        <w:t xml:space="preserve"> </w:t>
      </w:r>
      <w:r w:rsidR="00F66A41">
        <w:tab/>
      </w:r>
      <w:r w:rsidR="00BD0C40" w:rsidRPr="0010662B">
        <w:t>adjourn.</w:t>
      </w:r>
      <w:r w:rsidR="00F66A41">
        <w:t xml:space="preserve">  M</w:t>
      </w:r>
      <w:r w:rsidR="00BD0C40" w:rsidRPr="0010662B">
        <w:t xml:space="preserve">otion carried unanimously.  </w:t>
      </w:r>
      <w:r w:rsidR="00BD0C40" w:rsidRPr="0010662B">
        <w:tab/>
      </w:r>
    </w:p>
    <w:p w:rsidR="00BD0C40" w:rsidRPr="0010662B" w:rsidRDefault="00BD0C40" w:rsidP="00545269"/>
    <w:p w:rsidR="00BD0C40" w:rsidRPr="0090447E" w:rsidRDefault="006B5485" w:rsidP="00767D9F">
      <w:pPr>
        <w:ind w:left="1440" w:firstLine="720"/>
        <w:rPr>
          <w:rFonts w:eastAsia="Calibri" w:cs="Calibri"/>
          <w:b/>
          <w:sz w:val="18"/>
        </w:rPr>
      </w:pPr>
      <w:r>
        <w:t>T</w:t>
      </w:r>
      <w:r w:rsidR="00BD0C40" w:rsidRPr="0010662B">
        <w:t xml:space="preserve">he meeting was adjourned at </w:t>
      </w:r>
      <w:r w:rsidR="008B2741">
        <w:t>6:03</w:t>
      </w:r>
      <w:r w:rsidR="00BD0C40" w:rsidRPr="0010662B">
        <w:t xml:space="preserve"> </w:t>
      </w:r>
      <w:r w:rsidR="00151E00">
        <w:t>p.m.</w:t>
      </w:r>
    </w:p>
    <w:p w:rsidR="00F746D5" w:rsidRDefault="00F746D5" w:rsidP="00545269">
      <w:pPr>
        <w:ind w:left="1440" w:firstLine="720"/>
      </w:pPr>
    </w:p>
    <w:p w:rsidR="00AD15FD" w:rsidRPr="003934D6" w:rsidRDefault="00AD15FD" w:rsidP="00545269">
      <w:pPr>
        <w:pStyle w:val="NoSpacing"/>
      </w:pPr>
      <w:r w:rsidRPr="003934D6">
        <w:t>__________________________________</w:t>
      </w:r>
      <w:r w:rsidRPr="003934D6">
        <w:tab/>
      </w:r>
      <w:r w:rsidRPr="003934D6">
        <w:tab/>
        <w:t>Attest:</w:t>
      </w:r>
      <w:r w:rsidRPr="003934D6">
        <w:tab/>
        <w:t>_____________________________</w:t>
      </w:r>
    </w:p>
    <w:p w:rsidR="00C47796" w:rsidRDefault="00AD15FD" w:rsidP="00545269">
      <w:pPr>
        <w:pStyle w:val="NoSpacing"/>
      </w:pPr>
      <w:r>
        <w:t>David Sikes, Chairman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34D6">
        <w:t xml:space="preserve">Helen Harris, County Clerk </w:t>
      </w:r>
    </w:p>
    <w:sectPr w:rsidR="00C47796" w:rsidSect="005452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413" w:rsidRDefault="00B22413" w:rsidP="000F257C">
      <w:r>
        <w:separator/>
      </w:r>
    </w:p>
  </w:endnote>
  <w:endnote w:type="continuationSeparator" w:id="0">
    <w:p w:rsidR="00B22413" w:rsidRDefault="00B22413" w:rsidP="000F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F89" w:rsidRDefault="00923F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F89" w:rsidRDefault="00923F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F89" w:rsidRDefault="00923F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413" w:rsidRDefault="00B22413" w:rsidP="000F257C">
      <w:r>
        <w:separator/>
      </w:r>
    </w:p>
  </w:footnote>
  <w:footnote w:type="continuationSeparator" w:id="0">
    <w:p w:rsidR="00B22413" w:rsidRDefault="00B22413" w:rsidP="000F2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F89" w:rsidRDefault="00923F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F89" w:rsidRDefault="00923F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F89" w:rsidRDefault="00923F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574B"/>
    <w:multiLevelType w:val="hybridMultilevel"/>
    <w:tmpl w:val="EAC2A7F0"/>
    <w:lvl w:ilvl="0" w:tplc="1256C388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3E5E6BB3"/>
    <w:multiLevelType w:val="hybridMultilevel"/>
    <w:tmpl w:val="6CAC8B14"/>
    <w:lvl w:ilvl="0" w:tplc="71A68324">
      <w:numFmt w:val="bullet"/>
      <w:lvlText w:val="-"/>
      <w:lvlJc w:val="left"/>
      <w:pPr>
        <w:ind w:left="46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915DA6"/>
    <w:multiLevelType w:val="hybridMultilevel"/>
    <w:tmpl w:val="D6FAF686"/>
    <w:lvl w:ilvl="0" w:tplc="7772CEBE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D9"/>
    <w:rsid w:val="000068C6"/>
    <w:rsid w:val="00012E5A"/>
    <w:rsid w:val="00015774"/>
    <w:rsid w:val="000348CC"/>
    <w:rsid w:val="00035082"/>
    <w:rsid w:val="0003580A"/>
    <w:rsid w:val="00035AD8"/>
    <w:rsid w:val="00035CF4"/>
    <w:rsid w:val="00037CEF"/>
    <w:rsid w:val="000412C1"/>
    <w:rsid w:val="00051A6B"/>
    <w:rsid w:val="00070FEB"/>
    <w:rsid w:val="00087DCB"/>
    <w:rsid w:val="000A1F61"/>
    <w:rsid w:val="000A3542"/>
    <w:rsid w:val="000B3B41"/>
    <w:rsid w:val="000B6923"/>
    <w:rsid w:val="000B7922"/>
    <w:rsid w:val="000B7D26"/>
    <w:rsid w:val="000C55D9"/>
    <w:rsid w:val="000C724B"/>
    <w:rsid w:val="000D720F"/>
    <w:rsid w:val="000D7E4E"/>
    <w:rsid w:val="000D7F18"/>
    <w:rsid w:val="000E3B59"/>
    <w:rsid w:val="000F211C"/>
    <w:rsid w:val="000F257C"/>
    <w:rsid w:val="000F296A"/>
    <w:rsid w:val="000F4989"/>
    <w:rsid w:val="000F5E02"/>
    <w:rsid w:val="0010662B"/>
    <w:rsid w:val="00121B0C"/>
    <w:rsid w:val="00123F4F"/>
    <w:rsid w:val="00135AC1"/>
    <w:rsid w:val="00144921"/>
    <w:rsid w:val="00151DB5"/>
    <w:rsid w:val="00151E00"/>
    <w:rsid w:val="00157E9B"/>
    <w:rsid w:val="00162555"/>
    <w:rsid w:val="00163A28"/>
    <w:rsid w:val="0016512E"/>
    <w:rsid w:val="00170979"/>
    <w:rsid w:val="00171088"/>
    <w:rsid w:val="001737BC"/>
    <w:rsid w:val="00174618"/>
    <w:rsid w:val="00175559"/>
    <w:rsid w:val="001802B5"/>
    <w:rsid w:val="00187AEB"/>
    <w:rsid w:val="00187D25"/>
    <w:rsid w:val="00194C6F"/>
    <w:rsid w:val="001952FB"/>
    <w:rsid w:val="00197357"/>
    <w:rsid w:val="001A4715"/>
    <w:rsid w:val="001B5977"/>
    <w:rsid w:val="001C0F9C"/>
    <w:rsid w:val="001C1C04"/>
    <w:rsid w:val="001C1C5F"/>
    <w:rsid w:val="001C2510"/>
    <w:rsid w:val="001D19EB"/>
    <w:rsid w:val="001D2D44"/>
    <w:rsid w:val="001F39C5"/>
    <w:rsid w:val="00210245"/>
    <w:rsid w:val="00211C19"/>
    <w:rsid w:val="00216399"/>
    <w:rsid w:val="00227352"/>
    <w:rsid w:val="00236098"/>
    <w:rsid w:val="00241022"/>
    <w:rsid w:val="002418D0"/>
    <w:rsid w:val="00241A4B"/>
    <w:rsid w:val="00254BB9"/>
    <w:rsid w:val="002618D5"/>
    <w:rsid w:val="002667D7"/>
    <w:rsid w:val="002710D5"/>
    <w:rsid w:val="00271E7A"/>
    <w:rsid w:val="002735BE"/>
    <w:rsid w:val="002833EF"/>
    <w:rsid w:val="00291638"/>
    <w:rsid w:val="00295991"/>
    <w:rsid w:val="002979D6"/>
    <w:rsid w:val="00297B7C"/>
    <w:rsid w:val="002A1A61"/>
    <w:rsid w:val="002A5DDB"/>
    <w:rsid w:val="002A70AE"/>
    <w:rsid w:val="002B00CA"/>
    <w:rsid w:val="002B19A9"/>
    <w:rsid w:val="002C3987"/>
    <w:rsid w:val="002C4CF4"/>
    <w:rsid w:val="002D7512"/>
    <w:rsid w:val="002E1935"/>
    <w:rsid w:val="002E55FA"/>
    <w:rsid w:val="002F1159"/>
    <w:rsid w:val="002F79C9"/>
    <w:rsid w:val="0030126B"/>
    <w:rsid w:val="0030587D"/>
    <w:rsid w:val="00306399"/>
    <w:rsid w:val="00311F5F"/>
    <w:rsid w:val="00320E73"/>
    <w:rsid w:val="00323529"/>
    <w:rsid w:val="0033491E"/>
    <w:rsid w:val="00340309"/>
    <w:rsid w:val="00344CA4"/>
    <w:rsid w:val="0034505C"/>
    <w:rsid w:val="00350B77"/>
    <w:rsid w:val="0035199C"/>
    <w:rsid w:val="00355A3D"/>
    <w:rsid w:val="00356FF2"/>
    <w:rsid w:val="00386424"/>
    <w:rsid w:val="00396597"/>
    <w:rsid w:val="003A174F"/>
    <w:rsid w:val="003A6A8A"/>
    <w:rsid w:val="003C7CF4"/>
    <w:rsid w:val="003F4AE4"/>
    <w:rsid w:val="003F61A2"/>
    <w:rsid w:val="00401F97"/>
    <w:rsid w:val="00405275"/>
    <w:rsid w:val="00406B28"/>
    <w:rsid w:val="00422E59"/>
    <w:rsid w:val="00424188"/>
    <w:rsid w:val="0043496A"/>
    <w:rsid w:val="004450FF"/>
    <w:rsid w:val="00445909"/>
    <w:rsid w:val="0044614E"/>
    <w:rsid w:val="00453A67"/>
    <w:rsid w:val="004565FE"/>
    <w:rsid w:val="004650F1"/>
    <w:rsid w:val="004706C3"/>
    <w:rsid w:val="00472481"/>
    <w:rsid w:val="00476192"/>
    <w:rsid w:val="004765B4"/>
    <w:rsid w:val="0047737A"/>
    <w:rsid w:val="00480CD8"/>
    <w:rsid w:val="00481CEE"/>
    <w:rsid w:val="00494269"/>
    <w:rsid w:val="00497AF0"/>
    <w:rsid w:val="004A311B"/>
    <w:rsid w:val="004A47BB"/>
    <w:rsid w:val="004C3DCB"/>
    <w:rsid w:val="004D2B49"/>
    <w:rsid w:val="004F0B14"/>
    <w:rsid w:val="004F2EAC"/>
    <w:rsid w:val="004F4928"/>
    <w:rsid w:val="004F535E"/>
    <w:rsid w:val="004F580A"/>
    <w:rsid w:val="00500A66"/>
    <w:rsid w:val="00505A47"/>
    <w:rsid w:val="00505EB1"/>
    <w:rsid w:val="00512491"/>
    <w:rsid w:val="00527B31"/>
    <w:rsid w:val="00532D6E"/>
    <w:rsid w:val="0053317C"/>
    <w:rsid w:val="00545269"/>
    <w:rsid w:val="00547015"/>
    <w:rsid w:val="0054794E"/>
    <w:rsid w:val="0055163C"/>
    <w:rsid w:val="00561C51"/>
    <w:rsid w:val="00570584"/>
    <w:rsid w:val="0057607F"/>
    <w:rsid w:val="00585BDF"/>
    <w:rsid w:val="005A66D9"/>
    <w:rsid w:val="005A7FD2"/>
    <w:rsid w:val="005B325D"/>
    <w:rsid w:val="005C6342"/>
    <w:rsid w:val="005D0375"/>
    <w:rsid w:val="005D6C18"/>
    <w:rsid w:val="005D76C9"/>
    <w:rsid w:val="005E0DE7"/>
    <w:rsid w:val="005E6D92"/>
    <w:rsid w:val="005F0EC5"/>
    <w:rsid w:val="005F3C48"/>
    <w:rsid w:val="005F4C95"/>
    <w:rsid w:val="005F4E28"/>
    <w:rsid w:val="005F79C3"/>
    <w:rsid w:val="00600275"/>
    <w:rsid w:val="00603231"/>
    <w:rsid w:val="00603721"/>
    <w:rsid w:val="00605DD7"/>
    <w:rsid w:val="006212C8"/>
    <w:rsid w:val="00625129"/>
    <w:rsid w:val="00631145"/>
    <w:rsid w:val="00637BB5"/>
    <w:rsid w:val="00637D4E"/>
    <w:rsid w:val="00637DCD"/>
    <w:rsid w:val="00641D39"/>
    <w:rsid w:val="00650C6E"/>
    <w:rsid w:val="0066074C"/>
    <w:rsid w:val="00670BD0"/>
    <w:rsid w:val="006756ED"/>
    <w:rsid w:val="00675B50"/>
    <w:rsid w:val="006809DA"/>
    <w:rsid w:val="00683128"/>
    <w:rsid w:val="006838F6"/>
    <w:rsid w:val="006903CE"/>
    <w:rsid w:val="006A0A1E"/>
    <w:rsid w:val="006B225D"/>
    <w:rsid w:val="006B5485"/>
    <w:rsid w:val="006B7D89"/>
    <w:rsid w:val="006D2708"/>
    <w:rsid w:val="006E6CB7"/>
    <w:rsid w:val="006F5329"/>
    <w:rsid w:val="00703DF6"/>
    <w:rsid w:val="00706160"/>
    <w:rsid w:val="00713280"/>
    <w:rsid w:val="007141FE"/>
    <w:rsid w:val="00730E82"/>
    <w:rsid w:val="00732DE2"/>
    <w:rsid w:val="00733A40"/>
    <w:rsid w:val="00746492"/>
    <w:rsid w:val="00750633"/>
    <w:rsid w:val="007524E9"/>
    <w:rsid w:val="00752A7A"/>
    <w:rsid w:val="00761B17"/>
    <w:rsid w:val="00762476"/>
    <w:rsid w:val="00763A9E"/>
    <w:rsid w:val="00767D9F"/>
    <w:rsid w:val="007A5804"/>
    <w:rsid w:val="007A7DDC"/>
    <w:rsid w:val="007B3F1A"/>
    <w:rsid w:val="007C1244"/>
    <w:rsid w:val="007D0F68"/>
    <w:rsid w:val="007D68E3"/>
    <w:rsid w:val="007E33D5"/>
    <w:rsid w:val="007E3B9F"/>
    <w:rsid w:val="007E46E3"/>
    <w:rsid w:val="007E597E"/>
    <w:rsid w:val="007F01D7"/>
    <w:rsid w:val="007F1218"/>
    <w:rsid w:val="007F1FD7"/>
    <w:rsid w:val="007F5576"/>
    <w:rsid w:val="008001D2"/>
    <w:rsid w:val="00804FB8"/>
    <w:rsid w:val="0080657B"/>
    <w:rsid w:val="00814680"/>
    <w:rsid w:val="00823E95"/>
    <w:rsid w:val="00825C1D"/>
    <w:rsid w:val="00830D31"/>
    <w:rsid w:val="00834A1C"/>
    <w:rsid w:val="0083543F"/>
    <w:rsid w:val="008418AD"/>
    <w:rsid w:val="00841E8F"/>
    <w:rsid w:val="00845295"/>
    <w:rsid w:val="00846A87"/>
    <w:rsid w:val="00853331"/>
    <w:rsid w:val="00856C37"/>
    <w:rsid w:val="00861D8F"/>
    <w:rsid w:val="00873D1F"/>
    <w:rsid w:val="00874061"/>
    <w:rsid w:val="00875CE3"/>
    <w:rsid w:val="00877D45"/>
    <w:rsid w:val="00881D93"/>
    <w:rsid w:val="00883273"/>
    <w:rsid w:val="00883EBB"/>
    <w:rsid w:val="008845A1"/>
    <w:rsid w:val="0089092C"/>
    <w:rsid w:val="008941F6"/>
    <w:rsid w:val="00894C3D"/>
    <w:rsid w:val="00894E36"/>
    <w:rsid w:val="008A143B"/>
    <w:rsid w:val="008A6449"/>
    <w:rsid w:val="008B1064"/>
    <w:rsid w:val="008B2741"/>
    <w:rsid w:val="008B2B01"/>
    <w:rsid w:val="008B3F04"/>
    <w:rsid w:val="008B4C52"/>
    <w:rsid w:val="008C1C80"/>
    <w:rsid w:val="008E0660"/>
    <w:rsid w:val="008E62D4"/>
    <w:rsid w:val="008E7AFA"/>
    <w:rsid w:val="008E7C83"/>
    <w:rsid w:val="0090447E"/>
    <w:rsid w:val="009109F4"/>
    <w:rsid w:val="009157C5"/>
    <w:rsid w:val="00917F16"/>
    <w:rsid w:val="00923F89"/>
    <w:rsid w:val="00925014"/>
    <w:rsid w:val="009317E2"/>
    <w:rsid w:val="009317FB"/>
    <w:rsid w:val="00933772"/>
    <w:rsid w:val="00935293"/>
    <w:rsid w:val="009443C6"/>
    <w:rsid w:val="00946EEF"/>
    <w:rsid w:val="00960F08"/>
    <w:rsid w:val="0097065E"/>
    <w:rsid w:val="0098533F"/>
    <w:rsid w:val="00986FB5"/>
    <w:rsid w:val="00990036"/>
    <w:rsid w:val="009952A2"/>
    <w:rsid w:val="00996A95"/>
    <w:rsid w:val="009A33E4"/>
    <w:rsid w:val="009B422E"/>
    <w:rsid w:val="009B4DCE"/>
    <w:rsid w:val="009C0177"/>
    <w:rsid w:val="009C0BB5"/>
    <w:rsid w:val="009C1160"/>
    <w:rsid w:val="009C1AB2"/>
    <w:rsid w:val="009D3C11"/>
    <w:rsid w:val="009D4E9A"/>
    <w:rsid w:val="009D6E1B"/>
    <w:rsid w:val="009E4C5C"/>
    <w:rsid w:val="009F0E5B"/>
    <w:rsid w:val="009F3688"/>
    <w:rsid w:val="009F7BED"/>
    <w:rsid w:val="009F7E97"/>
    <w:rsid w:val="00A15DC3"/>
    <w:rsid w:val="00A16349"/>
    <w:rsid w:val="00A24B7A"/>
    <w:rsid w:val="00A24E9D"/>
    <w:rsid w:val="00A53236"/>
    <w:rsid w:val="00A54858"/>
    <w:rsid w:val="00A54B61"/>
    <w:rsid w:val="00A55D90"/>
    <w:rsid w:val="00A5618C"/>
    <w:rsid w:val="00A642AB"/>
    <w:rsid w:val="00A66770"/>
    <w:rsid w:val="00A732D5"/>
    <w:rsid w:val="00A87D72"/>
    <w:rsid w:val="00A87DB8"/>
    <w:rsid w:val="00A91ED4"/>
    <w:rsid w:val="00A957C1"/>
    <w:rsid w:val="00AB41CC"/>
    <w:rsid w:val="00AB4215"/>
    <w:rsid w:val="00AC226F"/>
    <w:rsid w:val="00AC31BA"/>
    <w:rsid w:val="00AC6F5E"/>
    <w:rsid w:val="00AD15FD"/>
    <w:rsid w:val="00AD41C1"/>
    <w:rsid w:val="00AD48E6"/>
    <w:rsid w:val="00AE0F5B"/>
    <w:rsid w:val="00AE10E0"/>
    <w:rsid w:val="00AE5DD4"/>
    <w:rsid w:val="00AE7CD9"/>
    <w:rsid w:val="00AF2EF8"/>
    <w:rsid w:val="00B01154"/>
    <w:rsid w:val="00B01D12"/>
    <w:rsid w:val="00B07E68"/>
    <w:rsid w:val="00B101DC"/>
    <w:rsid w:val="00B139B9"/>
    <w:rsid w:val="00B153EF"/>
    <w:rsid w:val="00B174E3"/>
    <w:rsid w:val="00B22413"/>
    <w:rsid w:val="00B2327B"/>
    <w:rsid w:val="00B23F67"/>
    <w:rsid w:val="00B27040"/>
    <w:rsid w:val="00B339C0"/>
    <w:rsid w:val="00B3568A"/>
    <w:rsid w:val="00B372F5"/>
    <w:rsid w:val="00B43D5E"/>
    <w:rsid w:val="00B43E9B"/>
    <w:rsid w:val="00B56E57"/>
    <w:rsid w:val="00B57776"/>
    <w:rsid w:val="00B7124A"/>
    <w:rsid w:val="00B779EA"/>
    <w:rsid w:val="00B77B37"/>
    <w:rsid w:val="00B77F0C"/>
    <w:rsid w:val="00B924D2"/>
    <w:rsid w:val="00B95156"/>
    <w:rsid w:val="00BA2746"/>
    <w:rsid w:val="00BA55AF"/>
    <w:rsid w:val="00BC4AB5"/>
    <w:rsid w:val="00BC5824"/>
    <w:rsid w:val="00BD0C40"/>
    <w:rsid w:val="00BD131B"/>
    <w:rsid w:val="00BE2699"/>
    <w:rsid w:val="00BE67E9"/>
    <w:rsid w:val="00BE6890"/>
    <w:rsid w:val="00BF24FC"/>
    <w:rsid w:val="00BF3C7E"/>
    <w:rsid w:val="00BF4285"/>
    <w:rsid w:val="00BF6C48"/>
    <w:rsid w:val="00C007C6"/>
    <w:rsid w:val="00C0544C"/>
    <w:rsid w:val="00C056EE"/>
    <w:rsid w:val="00C0674B"/>
    <w:rsid w:val="00C07E11"/>
    <w:rsid w:val="00C120C3"/>
    <w:rsid w:val="00C213F4"/>
    <w:rsid w:val="00C27122"/>
    <w:rsid w:val="00C273E3"/>
    <w:rsid w:val="00C30FC2"/>
    <w:rsid w:val="00C31ABC"/>
    <w:rsid w:val="00C36C09"/>
    <w:rsid w:val="00C37926"/>
    <w:rsid w:val="00C411C7"/>
    <w:rsid w:val="00C47796"/>
    <w:rsid w:val="00C57A71"/>
    <w:rsid w:val="00C60A24"/>
    <w:rsid w:val="00C62705"/>
    <w:rsid w:val="00C7083A"/>
    <w:rsid w:val="00C7438C"/>
    <w:rsid w:val="00C87A3B"/>
    <w:rsid w:val="00C91228"/>
    <w:rsid w:val="00C9772C"/>
    <w:rsid w:val="00CA03FF"/>
    <w:rsid w:val="00CA22F3"/>
    <w:rsid w:val="00CA51C2"/>
    <w:rsid w:val="00CB20A4"/>
    <w:rsid w:val="00CB4242"/>
    <w:rsid w:val="00CC5144"/>
    <w:rsid w:val="00CC7CA0"/>
    <w:rsid w:val="00CD76F3"/>
    <w:rsid w:val="00CE1490"/>
    <w:rsid w:val="00CF2419"/>
    <w:rsid w:val="00D01CD8"/>
    <w:rsid w:val="00D0282A"/>
    <w:rsid w:val="00D0460C"/>
    <w:rsid w:val="00D13542"/>
    <w:rsid w:val="00D153E8"/>
    <w:rsid w:val="00D268FE"/>
    <w:rsid w:val="00D303DC"/>
    <w:rsid w:val="00D325CC"/>
    <w:rsid w:val="00D32A68"/>
    <w:rsid w:val="00D34118"/>
    <w:rsid w:val="00D342AC"/>
    <w:rsid w:val="00D4049A"/>
    <w:rsid w:val="00D40DBD"/>
    <w:rsid w:val="00D4169A"/>
    <w:rsid w:val="00D42EFA"/>
    <w:rsid w:val="00D4388A"/>
    <w:rsid w:val="00D65B70"/>
    <w:rsid w:val="00D67063"/>
    <w:rsid w:val="00D70ED1"/>
    <w:rsid w:val="00D71E1D"/>
    <w:rsid w:val="00D74EE0"/>
    <w:rsid w:val="00D82EC7"/>
    <w:rsid w:val="00DA11C4"/>
    <w:rsid w:val="00DA1264"/>
    <w:rsid w:val="00DA2B85"/>
    <w:rsid w:val="00DA2D47"/>
    <w:rsid w:val="00DA7948"/>
    <w:rsid w:val="00DB5FF8"/>
    <w:rsid w:val="00DC2E1E"/>
    <w:rsid w:val="00DD2F53"/>
    <w:rsid w:val="00DD5D52"/>
    <w:rsid w:val="00DE0A07"/>
    <w:rsid w:val="00DE7229"/>
    <w:rsid w:val="00DE73BC"/>
    <w:rsid w:val="00DE755F"/>
    <w:rsid w:val="00DE7E77"/>
    <w:rsid w:val="00E00C0D"/>
    <w:rsid w:val="00E01A83"/>
    <w:rsid w:val="00E02155"/>
    <w:rsid w:val="00E04D42"/>
    <w:rsid w:val="00E0659F"/>
    <w:rsid w:val="00E06EEC"/>
    <w:rsid w:val="00E11D77"/>
    <w:rsid w:val="00E15340"/>
    <w:rsid w:val="00E16F2C"/>
    <w:rsid w:val="00E2068F"/>
    <w:rsid w:val="00E3371A"/>
    <w:rsid w:val="00E43AC2"/>
    <w:rsid w:val="00E44608"/>
    <w:rsid w:val="00E54BEF"/>
    <w:rsid w:val="00E6742B"/>
    <w:rsid w:val="00E74051"/>
    <w:rsid w:val="00E86309"/>
    <w:rsid w:val="00EB4519"/>
    <w:rsid w:val="00EC1D10"/>
    <w:rsid w:val="00EC2454"/>
    <w:rsid w:val="00ED3E09"/>
    <w:rsid w:val="00ED6EE8"/>
    <w:rsid w:val="00ED7A59"/>
    <w:rsid w:val="00EE4E1E"/>
    <w:rsid w:val="00EE5462"/>
    <w:rsid w:val="00EF50D9"/>
    <w:rsid w:val="00F00262"/>
    <w:rsid w:val="00F05463"/>
    <w:rsid w:val="00F11493"/>
    <w:rsid w:val="00F15C8A"/>
    <w:rsid w:val="00F24B0E"/>
    <w:rsid w:val="00F266B9"/>
    <w:rsid w:val="00F36013"/>
    <w:rsid w:val="00F45BDA"/>
    <w:rsid w:val="00F45DCE"/>
    <w:rsid w:val="00F60963"/>
    <w:rsid w:val="00F636E5"/>
    <w:rsid w:val="00F66A41"/>
    <w:rsid w:val="00F70294"/>
    <w:rsid w:val="00F746D5"/>
    <w:rsid w:val="00F77B07"/>
    <w:rsid w:val="00F8136D"/>
    <w:rsid w:val="00F84FC9"/>
    <w:rsid w:val="00F87B2A"/>
    <w:rsid w:val="00F93194"/>
    <w:rsid w:val="00FA6056"/>
    <w:rsid w:val="00FA77B4"/>
    <w:rsid w:val="00FB707E"/>
    <w:rsid w:val="00FC03DC"/>
    <w:rsid w:val="00FC4161"/>
    <w:rsid w:val="00FC6D2B"/>
    <w:rsid w:val="00FD0308"/>
    <w:rsid w:val="00FD0D5B"/>
    <w:rsid w:val="00FD2402"/>
    <w:rsid w:val="00FD293A"/>
    <w:rsid w:val="00FD2CF7"/>
    <w:rsid w:val="00FD7A18"/>
    <w:rsid w:val="00FE1BF4"/>
    <w:rsid w:val="00FF125E"/>
    <w:rsid w:val="00FF3C22"/>
    <w:rsid w:val="00FF6149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476"/>
  </w:style>
  <w:style w:type="paragraph" w:styleId="Heading1">
    <w:name w:val="heading 1"/>
    <w:basedOn w:val="Normal"/>
    <w:next w:val="Normal"/>
    <w:link w:val="Heading1Char"/>
    <w:uiPriority w:val="9"/>
    <w:qFormat/>
    <w:rsid w:val="00762476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476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2476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476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476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47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476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476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476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5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5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F25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257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0F25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257C"/>
    <w:rPr>
      <w:rFonts w:ascii="Calibri" w:hAnsi="Calibri" w:cs="Times New Roman"/>
    </w:rPr>
  </w:style>
  <w:style w:type="paragraph" w:styleId="NoSpacing">
    <w:name w:val="No Spacing"/>
    <w:basedOn w:val="Normal"/>
    <w:link w:val="NoSpacingChar"/>
    <w:uiPriority w:val="1"/>
    <w:qFormat/>
    <w:rsid w:val="00762476"/>
    <w:pPr>
      <w:spacing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D15FD"/>
  </w:style>
  <w:style w:type="character" w:customStyle="1" w:styleId="Heading3Char">
    <w:name w:val="Heading 3 Char"/>
    <w:basedOn w:val="DefaultParagraphFont"/>
    <w:link w:val="Heading3"/>
    <w:uiPriority w:val="9"/>
    <w:rsid w:val="00762476"/>
    <w:rPr>
      <w:rFonts w:asciiTheme="majorHAnsi" w:eastAsiaTheme="majorEastAsia" w:hAnsiTheme="majorHAnsi" w:cstheme="majorBidi"/>
      <w:b/>
      <w:bCs/>
    </w:rPr>
  </w:style>
  <w:style w:type="character" w:styleId="Emphasis">
    <w:name w:val="Emphasis"/>
    <w:uiPriority w:val="20"/>
    <w:qFormat/>
    <w:rsid w:val="0076247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76247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247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47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47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47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47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47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47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47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6247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247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47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247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6247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6247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247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47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476"/>
    <w:rPr>
      <w:b/>
      <w:bCs/>
      <w:i/>
      <w:iCs/>
    </w:rPr>
  </w:style>
  <w:style w:type="character" w:styleId="SubtleEmphasis">
    <w:name w:val="Subtle Emphasis"/>
    <w:uiPriority w:val="19"/>
    <w:qFormat/>
    <w:rsid w:val="00762476"/>
    <w:rPr>
      <w:i/>
      <w:iCs/>
    </w:rPr>
  </w:style>
  <w:style w:type="character" w:styleId="IntenseEmphasis">
    <w:name w:val="Intense Emphasis"/>
    <w:uiPriority w:val="21"/>
    <w:qFormat/>
    <w:rsid w:val="00762476"/>
    <w:rPr>
      <w:b/>
      <w:bCs/>
    </w:rPr>
  </w:style>
  <w:style w:type="character" w:styleId="SubtleReference">
    <w:name w:val="Subtle Reference"/>
    <w:uiPriority w:val="31"/>
    <w:qFormat/>
    <w:rsid w:val="00762476"/>
    <w:rPr>
      <w:smallCaps/>
    </w:rPr>
  </w:style>
  <w:style w:type="character" w:styleId="IntenseReference">
    <w:name w:val="Intense Reference"/>
    <w:uiPriority w:val="32"/>
    <w:qFormat/>
    <w:rsid w:val="00762476"/>
    <w:rPr>
      <w:smallCaps/>
      <w:spacing w:val="5"/>
      <w:u w:val="single"/>
    </w:rPr>
  </w:style>
  <w:style w:type="character" w:styleId="BookTitle">
    <w:name w:val="Book Title"/>
    <w:uiPriority w:val="33"/>
    <w:qFormat/>
    <w:rsid w:val="0076247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247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476"/>
  </w:style>
  <w:style w:type="paragraph" w:styleId="Heading1">
    <w:name w:val="heading 1"/>
    <w:basedOn w:val="Normal"/>
    <w:next w:val="Normal"/>
    <w:link w:val="Heading1Char"/>
    <w:uiPriority w:val="9"/>
    <w:qFormat/>
    <w:rsid w:val="00762476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476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2476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476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476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47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476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476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476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5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5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F25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257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0F25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257C"/>
    <w:rPr>
      <w:rFonts w:ascii="Calibri" w:hAnsi="Calibri" w:cs="Times New Roman"/>
    </w:rPr>
  </w:style>
  <w:style w:type="paragraph" w:styleId="NoSpacing">
    <w:name w:val="No Spacing"/>
    <w:basedOn w:val="Normal"/>
    <w:link w:val="NoSpacingChar"/>
    <w:uiPriority w:val="1"/>
    <w:qFormat/>
    <w:rsid w:val="00762476"/>
    <w:pPr>
      <w:spacing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D15FD"/>
  </w:style>
  <w:style w:type="character" w:customStyle="1" w:styleId="Heading3Char">
    <w:name w:val="Heading 3 Char"/>
    <w:basedOn w:val="DefaultParagraphFont"/>
    <w:link w:val="Heading3"/>
    <w:uiPriority w:val="9"/>
    <w:rsid w:val="00762476"/>
    <w:rPr>
      <w:rFonts w:asciiTheme="majorHAnsi" w:eastAsiaTheme="majorEastAsia" w:hAnsiTheme="majorHAnsi" w:cstheme="majorBidi"/>
      <w:b/>
      <w:bCs/>
    </w:rPr>
  </w:style>
  <w:style w:type="character" w:styleId="Emphasis">
    <w:name w:val="Emphasis"/>
    <w:uiPriority w:val="20"/>
    <w:qFormat/>
    <w:rsid w:val="0076247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76247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247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47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47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47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47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47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47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47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6247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247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47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247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6247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6247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247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47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476"/>
    <w:rPr>
      <w:b/>
      <w:bCs/>
      <w:i/>
      <w:iCs/>
    </w:rPr>
  </w:style>
  <w:style w:type="character" w:styleId="SubtleEmphasis">
    <w:name w:val="Subtle Emphasis"/>
    <w:uiPriority w:val="19"/>
    <w:qFormat/>
    <w:rsid w:val="00762476"/>
    <w:rPr>
      <w:i/>
      <w:iCs/>
    </w:rPr>
  </w:style>
  <w:style w:type="character" w:styleId="IntenseEmphasis">
    <w:name w:val="Intense Emphasis"/>
    <w:uiPriority w:val="21"/>
    <w:qFormat/>
    <w:rsid w:val="00762476"/>
    <w:rPr>
      <w:b/>
      <w:bCs/>
    </w:rPr>
  </w:style>
  <w:style w:type="character" w:styleId="SubtleReference">
    <w:name w:val="Subtle Reference"/>
    <w:uiPriority w:val="31"/>
    <w:qFormat/>
    <w:rsid w:val="00762476"/>
    <w:rPr>
      <w:smallCaps/>
    </w:rPr>
  </w:style>
  <w:style w:type="character" w:styleId="IntenseReference">
    <w:name w:val="Intense Reference"/>
    <w:uiPriority w:val="32"/>
    <w:qFormat/>
    <w:rsid w:val="00762476"/>
    <w:rPr>
      <w:smallCaps/>
      <w:spacing w:val="5"/>
      <w:u w:val="single"/>
    </w:rPr>
  </w:style>
  <w:style w:type="character" w:styleId="BookTitle">
    <w:name w:val="Book Title"/>
    <w:uiPriority w:val="33"/>
    <w:qFormat/>
    <w:rsid w:val="0076247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247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664B1-AD59-4130-A80A-950C0FB05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hharris</dc:creator>
  <cp:lastModifiedBy>Helen Harris</cp:lastModifiedBy>
  <cp:revision>4</cp:revision>
  <cp:lastPrinted>2021-01-05T14:45:00Z</cp:lastPrinted>
  <dcterms:created xsi:type="dcterms:W3CDTF">2020-12-09T20:59:00Z</dcterms:created>
  <dcterms:modified xsi:type="dcterms:W3CDTF">2021-01-05T14:45:00Z</dcterms:modified>
</cp:coreProperties>
</file>